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1A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8"/>
          <w:szCs w:val="48"/>
          <w:lang w:val="en-US" w:eastAsia="zh-CN"/>
        </w:rPr>
      </w:pPr>
      <w:bookmarkStart w:id="0" w:name="_Toc17659_WPSOffice_Type1"/>
      <w:bookmarkStart w:id="85" w:name="_GoBack"/>
      <w:bookmarkEnd w:id="85"/>
    </w:p>
    <w:p w14:paraId="4BE20468">
      <w:pPr>
        <w:pStyle w:val="3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napToGrid w:val="0"/>
          <w:kern w:val="21"/>
          <w:sz w:val="48"/>
          <w:szCs w:val="48"/>
          <w:highlight w:val="none"/>
          <w:lang w:val="en-US" w:eastAsia="zh-CN" w:bidi="ar-SA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方正小标宋简体" w:cs="Times New Roman"/>
          <w:snapToGrid w:val="0"/>
          <w:kern w:val="21"/>
          <w:sz w:val="48"/>
          <w:szCs w:val="48"/>
          <w:highlight w:val="none"/>
          <w:lang w:val="en-US" w:eastAsia="zh-CN" w:bidi="ar-SA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四川蜀道养护集团有限公司</w:t>
      </w:r>
    </w:p>
    <w:p w14:paraId="1CAD76AB">
      <w:pPr>
        <w:pStyle w:val="3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napToGrid w:val="0"/>
          <w:kern w:val="21"/>
          <w:sz w:val="48"/>
          <w:szCs w:val="48"/>
          <w:highlight w:val="none"/>
          <w:lang w:val="en-US" w:eastAsia="zh-CN" w:bidi="ar-SA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方正小标宋简体" w:cs="Times New Roman"/>
          <w:snapToGrid w:val="0"/>
          <w:kern w:val="21"/>
          <w:sz w:val="48"/>
          <w:szCs w:val="48"/>
          <w:highlight w:val="none"/>
          <w:lang w:val="en-US" w:eastAsia="zh-CN" w:bidi="ar-SA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选聘劳务服务公司项目</w:t>
      </w:r>
    </w:p>
    <w:p w14:paraId="0D0197E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679A941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546C52CE">
      <w:pPr>
        <w:pStyle w:val="32"/>
        <w:rPr>
          <w:rFonts w:ascii="Times New Roman" w:hAnsi="Times New Roman" w:cs="Times New Roman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0089A258"/>
    <w:p w14:paraId="6EAE4ED5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right="-174" w:rightChars="-83"/>
        <w:jc w:val="center"/>
        <w:textAlignment w:val="baseline"/>
        <w:rPr>
          <w:rFonts w:ascii="Times New Roman" w:hAnsi="Times New Roman" w:eastAsia="方正小标宋简体" w:cs="Times New Roman"/>
          <w:snapToGrid w:val="0"/>
          <w:kern w:val="21"/>
          <w:sz w:val="72"/>
          <w:szCs w:val="72"/>
          <w:highlight w:val="none"/>
          <w14:textOutline w14:w="15252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eastAsia="方正小标宋简体" w:cs="Times New Roman"/>
          <w:snapToGrid w:val="0"/>
          <w:kern w:val="21"/>
          <w:sz w:val="72"/>
          <w:szCs w:val="72"/>
          <w:highlight w:val="none"/>
          <w:lang w:val="en-US" w:eastAsia="zh-CN"/>
          <w14:textOutline w14:w="15252" w14:cap="sq" w14:cmpd="sng" w14:algn="ctr">
            <w14:solidFill>
              <w14:srgbClr w14:val="000000"/>
            </w14:solidFill>
            <w14:prstDash w14:val="solid"/>
            <w14:bevel/>
          </w14:textOutline>
        </w:rPr>
        <w:t>比</w:t>
      </w:r>
      <w:r>
        <w:rPr>
          <w:rFonts w:hint="default" w:ascii="Times New Roman" w:hAnsi="Times New Roman" w:eastAsia="方正小标宋简体" w:cs="Times New Roman"/>
          <w:snapToGrid w:val="0"/>
          <w:kern w:val="21"/>
          <w:sz w:val="72"/>
          <w:szCs w:val="72"/>
          <w:highlight w:val="none"/>
          <w14:textOutline w14:w="15252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>
        <w:rPr>
          <w:rFonts w:hint="eastAsia" w:eastAsia="方正小标宋简体" w:cs="Times New Roman"/>
          <w:snapToGrid w:val="0"/>
          <w:kern w:val="21"/>
          <w:sz w:val="72"/>
          <w:szCs w:val="72"/>
          <w:highlight w:val="none"/>
          <w:lang w:val="en-US" w:eastAsia="zh-CN"/>
          <w14:textOutline w14:w="15252" w14:cap="sq" w14:cmpd="sng" w14:algn="ctr">
            <w14:solidFill>
              <w14:srgbClr w14:val="000000"/>
            </w14:solidFill>
            <w14:prstDash w14:val="solid"/>
            <w14:bevel/>
          </w14:textOutline>
        </w:rPr>
        <w:t>选</w:t>
      </w:r>
      <w:r>
        <w:rPr>
          <w:rFonts w:hint="default" w:ascii="Times New Roman" w:hAnsi="Times New Roman" w:eastAsia="方正小标宋简体" w:cs="Times New Roman"/>
          <w:snapToGrid w:val="0"/>
          <w:kern w:val="21"/>
          <w:sz w:val="72"/>
          <w:szCs w:val="72"/>
          <w:highlight w:val="none"/>
          <w14:textOutline w14:w="15252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文  件</w:t>
      </w:r>
    </w:p>
    <w:p w14:paraId="03F3FAC1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B38F37E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882BA90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AFB50F1">
      <w:pPr>
        <w:pStyle w:val="32"/>
        <w:ind w:firstLine="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5867922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C84F5B4">
      <w:pPr>
        <w:pStyle w:val="32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B47448E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1050D1B">
      <w:pPr>
        <w:pStyle w:val="32"/>
        <w:rPr>
          <w:rFonts w:ascii="Times New Roman" w:hAnsi="Times New Roman"/>
        </w:rPr>
      </w:pPr>
    </w:p>
    <w:p w14:paraId="52687899">
      <w:pPr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3EB7498">
      <w:pPr>
        <w:pStyle w:val="32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B8DE728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BFB3D6E">
      <w:pPr>
        <w:pStyle w:val="32"/>
        <w:rPr>
          <w:rFonts w:ascii="Times New Roman" w:hAnsi="Times New Roman"/>
        </w:rPr>
      </w:pPr>
    </w:p>
    <w:p w14:paraId="679D1E8B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right="-174" w:rightChars="-83"/>
        <w:jc w:val="center"/>
        <w:textAlignment w:val="baseline"/>
        <w:rPr>
          <w:rFonts w:hint="default" w:ascii="Times New Roman" w:hAnsi="Times New Roman" w:eastAsia="宋体" w:cs="Times New Roman"/>
          <w:b/>
          <w:bCs/>
          <w:snapToGrid w:val="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napToGrid w:val="0"/>
          <w:kern w:val="21"/>
          <w:sz w:val="32"/>
          <w:szCs w:val="32"/>
          <w:highlight w:val="none"/>
          <w:lang w:val="en-US" w:eastAsia="zh-CN"/>
        </w:rPr>
        <w:t>招标人：四川蜀道养护集团有限公司</w:t>
      </w:r>
    </w:p>
    <w:p w14:paraId="7D491958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right="-174" w:rightChars="-83" w:firstLine="1928" w:firstLineChars="600"/>
        <w:jc w:val="both"/>
        <w:textAlignment w:val="baseline"/>
        <w:rPr>
          <w:rFonts w:hint="default" w:ascii="Times New Roman" w:hAnsi="Times New Roman" w:eastAsia="宋体" w:cs="Times New Roman"/>
          <w:b/>
          <w:bCs/>
          <w:snapToGrid w:val="0"/>
          <w:kern w:val="21"/>
          <w:sz w:val="32"/>
          <w:szCs w:val="32"/>
          <w:highlight w:val="none"/>
          <w:lang w:val="en-US" w:eastAsia="zh-CN"/>
        </w:rPr>
      </w:pPr>
      <w:bookmarkStart w:id="1" w:name="_Toc26851"/>
      <w:bookmarkStart w:id="2" w:name="_Toc22951"/>
      <w:bookmarkStart w:id="3" w:name="_Toc25486"/>
      <w:bookmarkStart w:id="4" w:name="_Toc14270"/>
      <w:bookmarkStart w:id="5" w:name="_Toc10158"/>
      <w:bookmarkStart w:id="6" w:name="_Toc14156"/>
      <w:bookmarkStart w:id="7" w:name="_Toc25810"/>
      <w:bookmarkStart w:id="8" w:name="_Toc31241"/>
      <w:bookmarkStart w:id="9" w:name="_Toc28560"/>
      <w:r>
        <w:rPr>
          <w:rFonts w:hint="default" w:ascii="Times New Roman" w:hAnsi="Times New Roman" w:eastAsia="宋体" w:cs="Times New Roman"/>
          <w:b/>
          <w:bCs/>
          <w:snapToGrid w:val="0"/>
          <w:kern w:val="21"/>
          <w:sz w:val="32"/>
          <w:szCs w:val="32"/>
          <w:highlight w:val="none"/>
          <w:lang w:val="en-US" w:eastAsia="zh-CN"/>
        </w:rPr>
        <w:t>日  期：   年     月     日</w:t>
      </w:r>
    </w:p>
    <w:p w14:paraId="228A768F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right="-174" w:rightChars="-83"/>
        <w:jc w:val="center"/>
        <w:textAlignment w:val="baseline"/>
        <w:rPr>
          <w:rFonts w:hint="default" w:ascii="Times New Roman" w:hAnsi="Times New Roman" w:eastAsia="宋体" w:cs="Times New Roman"/>
          <w:b/>
          <w:bCs/>
          <w:snapToGrid w:val="0"/>
          <w:kern w:val="21"/>
          <w:sz w:val="32"/>
          <w:szCs w:val="32"/>
          <w:highlight w:val="none"/>
          <w:lang w:val="en-US" w:eastAsia="zh-CN"/>
        </w:rPr>
        <w:sectPr>
          <w:pgSz w:w="11906" w:h="16838"/>
          <w:pgMar w:top="2098" w:right="1474" w:bottom="1984" w:left="1587" w:header="0" w:footer="777" w:gutter="0"/>
          <w:cols w:equalWidth="0" w:num="1">
            <w:col w:w="9730"/>
          </w:cols>
        </w:sectPr>
      </w:pPr>
    </w:p>
    <w:p w14:paraId="4211BB1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right="-174" w:rightChars="-83"/>
        <w:jc w:val="center"/>
        <w:textAlignment w:val="baseline"/>
        <w:rPr>
          <w:rFonts w:hint="default" w:ascii="Times New Roman" w:hAnsi="Times New Roman" w:eastAsia="仿宋_GB2312" w:cs="Times New Roman"/>
          <w:b/>
          <w:bCs/>
          <w:snapToGrid w:val="0"/>
          <w:kern w:val="21"/>
          <w:sz w:val="32"/>
          <w:szCs w:val="32"/>
          <w:highlight w:val="none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10" w:name="_Toc10439"/>
      <w:r>
        <w:rPr>
          <w:rFonts w:hint="default" w:ascii="Times New Roman" w:hAnsi="Times New Roman" w:eastAsia="仿宋_GB2312" w:cs="Times New Roman"/>
          <w:b/>
          <w:bCs/>
          <w:snapToGrid w:val="0"/>
          <w:kern w:val="21"/>
          <w:sz w:val="32"/>
          <w:szCs w:val="32"/>
          <w:highlight w:val="none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目   录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BA52CDF">
      <w:pPr>
        <w:pStyle w:val="32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bookmarkEnd w:id="0"/>
    <w:sdt>
      <w:sdtP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id w:val="147470797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sdtEndPr>
      <w:sdtContent>
        <w:p w14:paraId="50CB7081">
          <w:pPr>
            <w:jc w:val="center"/>
            <w:rPr>
              <w:rFonts w:hint="default" w:ascii="Times New Roman" w:hAnsi="Times New Roman" w:eastAsia="仿宋_GB2312" w:cs="Times New Roman"/>
              <w:b/>
              <w:bCs/>
              <w:sz w:val="32"/>
              <w:szCs w:val="32"/>
              <w:highlight w:val="none"/>
            </w:rPr>
          </w:pPr>
          <w:bookmarkStart w:id="11" w:name="_Toc1450_WPSOffice_Level1"/>
        </w:p>
        <w:p w14:paraId="60550AE2">
          <w:pPr>
            <w:pStyle w:val="22"/>
            <w:tabs>
              <w:tab w:val="right" w:leader="dot" w:pos="8850"/>
            </w:tabs>
            <w:rPr>
              <w:rFonts w:hint="default" w:ascii="Times New Roman" w:hAnsi="Times New Roman" w:eastAsia="仿宋_GB2312" w:cs="Times New Roman"/>
              <w:b/>
              <w:bCs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b/>
              <w:bCs/>
              <w:sz w:val="32"/>
              <w:szCs w:val="32"/>
              <w:highlight w:val="none"/>
              <w:lang w:bidi="zh-CN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b/>
              <w:bCs/>
              <w:sz w:val="32"/>
              <w:szCs w:val="32"/>
              <w:highlight w:val="none"/>
              <w:lang w:bidi="zh-CN"/>
            </w:rPr>
            <w:instrText xml:space="preserve">TOC \o "1-1" \h \u </w:instrText>
          </w:r>
          <w:r>
            <w:rPr>
              <w:rFonts w:hint="default" w:ascii="Times New Roman" w:hAnsi="Times New Roman" w:eastAsia="仿宋_GB2312" w:cs="Times New Roman"/>
              <w:b/>
              <w:bCs/>
              <w:sz w:val="32"/>
              <w:szCs w:val="32"/>
              <w:highlight w:val="none"/>
              <w:lang w:bidi="zh-CN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instrText xml:space="preserve"> HYPERLINK \l _Toc22013 </w:instrText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t>第一章 投标参与单位须知</w:t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tab/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instrText xml:space="preserve"> PAGEREF _Toc22013 \h </w:instrText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t>1</w:t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fldChar w:fldCharType="end"/>
          </w:r>
        </w:p>
        <w:p w14:paraId="6820653F">
          <w:pPr>
            <w:pStyle w:val="22"/>
            <w:tabs>
              <w:tab w:val="right" w:leader="dot" w:pos="8850"/>
            </w:tabs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</w:pPr>
        </w:p>
        <w:p w14:paraId="65C6919A">
          <w:pPr>
            <w:pStyle w:val="22"/>
            <w:tabs>
              <w:tab w:val="right" w:leader="dot" w:pos="8850"/>
            </w:tabs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</w:pP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instrText xml:space="preserve"> HYPERLINK \l _Toc23006 </w:instrText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t>第二章 评标办法和标准</w:t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tab/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instrText xml:space="preserve"> PAGEREF _Toc23006 \h </w:instrText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t>3</w:t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fldChar w:fldCharType="end"/>
          </w:r>
        </w:p>
        <w:p w14:paraId="7BEB5758">
          <w:pPr>
            <w:pStyle w:val="22"/>
            <w:tabs>
              <w:tab w:val="right" w:leader="dot" w:pos="8850"/>
            </w:tabs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</w:pPr>
        </w:p>
        <w:p w14:paraId="068C4EDF">
          <w:pPr>
            <w:pStyle w:val="22"/>
            <w:tabs>
              <w:tab w:val="right" w:leader="dot" w:pos="8850"/>
            </w:tabs>
            <w:rPr>
              <w:rFonts w:hint="default" w:ascii="Times New Roman" w:hAnsi="Times New Roman" w:eastAsia="仿宋_GB2312" w:cs="Times New Roman"/>
              <w:b/>
              <w:bCs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instrText xml:space="preserve"> HYPERLINK \l _Toc25915 </w:instrText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t>第三章 投标文件格式</w:t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tab/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t>5</w:t>
          </w:r>
          <w:r>
            <w:rPr>
              <w:rFonts w:hint="default" w:ascii="Times New Roman" w:hAnsi="Times New Roman" w:eastAsia="仿宋_GB2312" w:cs="Times New Roman"/>
              <w:b w:val="0"/>
              <w:bCs w:val="0"/>
              <w:caps w:val="0"/>
              <w:kern w:val="2"/>
              <w:sz w:val="32"/>
              <w:szCs w:val="32"/>
              <w:highlight w:val="none"/>
              <w:lang w:val="en-US" w:eastAsia="zh-CN" w:bidi="ar-SA"/>
            </w:rPr>
            <w:fldChar w:fldCharType="end"/>
          </w:r>
        </w:p>
        <w:p w14:paraId="6142AACF">
          <w:pPr>
            <w:pStyle w:val="22"/>
            <w:tabs>
              <w:tab w:val="right" w:leader="dot" w:pos="8850"/>
            </w:tabs>
            <w:rPr>
              <w:rFonts w:hint="default" w:ascii="Times New Roman" w:hAnsi="Times New Roman" w:eastAsia="仿宋_GB2312" w:cs="Times New Roman"/>
              <w:b/>
              <w:bCs/>
              <w:sz w:val="32"/>
              <w:szCs w:val="32"/>
            </w:rPr>
          </w:pPr>
        </w:p>
        <w:p w14:paraId="54209594">
          <w:pPr>
            <w:pStyle w:val="23"/>
            <w:tabs>
              <w:tab w:val="right" w:leader="dot" w:pos="9632"/>
            </w:tabs>
            <w:rPr>
              <w:rFonts w:hint="default" w:ascii="Times New Roman" w:hAnsi="Times New Roman" w:eastAsia="黑体" w:cs="Times New Roman"/>
              <w:snapToGrid w:val="0"/>
              <w:kern w:val="21"/>
              <w:sz w:val="32"/>
              <w:szCs w:val="32"/>
              <w:highlight w:val="none"/>
              <w:lang w:val="en-US" w:eastAsia="zh-CN"/>
              <w14:textOutline w14:w="5791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sectPr>
              <w:footerReference r:id="rId3" w:type="default"/>
              <w:pgSz w:w="11911" w:h="16838"/>
              <w:pgMar w:top="2098" w:right="1474" w:bottom="1984" w:left="1587" w:header="0" w:footer="992" w:gutter="0"/>
              <w:pgNumType w:start="1"/>
              <w:cols w:space="720" w:num="1"/>
            </w:sectPr>
          </w:pPr>
          <w:r>
            <w:rPr>
              <w:rFonts w:hint="default" w:ascii="Times New Roman" w:hAnsi="Times New Roman" w:eastAsia="仿宋_GB2312" w:cs="Times New Roman"/>
              <w:b/>
              <w:bCs/>
              <w:sz w:val="32"/>
              <w:szCs w:val="32"/>
              <w:highlight w:val="none"/>
              <w:lang w:bidi="zh-CN"/>
            </w:rPr>
            <w:fldChar w:fldCharType="end"/>
          </w:r>
        </w:p>
      </w:sdtContent>
    </w:sdt>
    <w:bookmarkEnd w:id="11"/>
    <w:p w14:paraId="048DB090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baseline"/>
        <w:outlineLvl w:val="0"/>
        <w:rPr>
          <w:rFonts w:hint="default" w:ascii="Times New Roman" w:hAnsi="Times New Roman" w:eastAsia="黑体" w:cs="Times New Roman"/>
          <w:snapToGrid w:val="0"/>
          <w:kern w:val="21"/>
          <w:sz w:val="32"/>
          <w:szCs w:val="32"/>
          <w:highlight w:val="none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12" w:name="_Toc19225"/>
      <w:bookmarkStart w:id="13" w:name="_Toc16556"/>
      <w:bookmarkStart w:id="14" w:name="_Toc22013"/>
      <w:bookmarkStart w:id="15" w:name="_Toc11754"/>
      <w:bookmarkStart w:id="16" w:name="_Toc25543"/>
      <w:r>
        <w:rPr>
          <w:rFonts w:hint="default" w:ascii="Times New Roman" w:hAnsi="Times New Roman" w:eastAsia="黑体" w:cs="Times New Roman"/>
          <w:snapToGrid w:val="0"/>
          <w:kern w:val="21"/>
          <w:sz w:val="32"/>
          <w:szCs w:val="32"/>
          <w:highlight w:val="none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第一章 投标参与单位</w:t>
      </w:r>
      <w:r>
        <w:rPr>
          <w:rFonts w:hint="default" w:ascii="Times New Roman" w:hAnsi="Times New Roman" w:eastAsia="黑体" w:cs="Times New Roman"/>
          <w:snapToGrid w:val="0"/>
          <w:kern w:val="21"/>
          <w:sz w:val="32"/>
          <w:szCs w:val="32"/>
          <w:highlight w:val="none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须知</w:t>
      </w:r>
      <w:bookmarkEnd w:id="12"/>
      <w:bookmarkEnd w:id="13"/>
      <w:bookmarkEnd w:id="14"/>
      <w:bookmarkEnd w:id="15"/>
      <w:bookmarkEnd w:id="16"/>
    </w:p>
    <w:p w14:paraId="35C114A1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baseline"/>
        <w:outlineLvl w:val="0"/>
        <w:rPr>
          <w:rFonts w:hint="default" w:ascii="Times New Roman" w:hAnsi="Times New Roman" w:eastAsia="黑体" w:cs="Times New Roman"/>
          <w:snapToGrid w:val="0"/>
          <w:kern w:val="21"/>
          <w:sz w:val="32"/>
          <w:szCs w:val="32"/>
          <w:highlight w:val="none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2ED20A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0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  <w:lang w:val="en-US" w:eastAsia="zh-CN"/>
        </w:rPr>
      </w:pPr>
      <w:bookmarkStart w:id="17" w:name="_Toc18728"/>
      <w:bookmarkStart w:id="18" w:name="_Toc32037"/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  <w:lang w:val="en-US" w:eastAsia="zh-CN"/>
        </w:rPr>
        <w:t>一、投标文件</w:t>
      </w:r>
      <w:bookmarkEnd w:id="17"/>
      <w:bookmarkEnd w:id="18"/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  <w:lang w:val="en-US" w:eastAsia="zh-CN"/>
        </w:rPr>
        <w:t>要求</w:t>
      </w:r>
    </w:p>
    <w:p w14:paraId="20B838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投标文件应当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标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明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投标文件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名称、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投标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名称和法定代表人签名，加盖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公章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若是由授权代理人签名，则应在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投标文件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中附有授权委托书。</w:t>
      </w:r>
    </w:p>
    <w:p w14:paraId="687F25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全套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投标资料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应无涂改或行间插字及删减。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投标文件须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用中文，并统一用A4纸打印，密封后带到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招标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现场，提交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招标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工作人员。</w:t>
      </w:r>
    </w:p>
    <w:p w14:paraId="1BEF3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投标文件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应按顺序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排列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，并加盖骑缝章。</w:t>
      </w:r>
      <w:bookmarkStart w:id="19" w:name="_Toc7513"/>
      <w:bookmarkStart w:id="20" w:name="_Toc10105"/>
      <w:bookmarkStart w:id="21" w:name="_Toc2325"/>
    </w:p>
    <w:bookmarkEnd w:id="19"/>
    <w:bookmarkEnd w:id="20"/>
    <w:bookmarkEnd w:id="21"/>
    <w:p w14:paraId="160C0D1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0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  <w:lang w:val="en-US" w:eastAsia="zh-CN"/>
        </w:rPr>
      </w:pPr>
      <w:bookmarkStart w:id="22" w:name="_Toc9691"/>
      <w:bookmarkStart w:id="23" w:name="_Toc28455"/>
      <w:bookmarkStart w:id="24" w:name="_Toc2885"/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  <w:lang w:val="en-US" w:eastAsia="zh-CN"/>
        </w:rPr>
        <w:t>二、服务期限</w:t>
      </w:r>
      <w:bookmarkEnd w:id="22"/>
      <w:bookmarkEnd w:id="23"/>
      <w:bookmarkEnd w:id="24"/>
    </w:p>
    <w:p w14:paraId="5E3C7C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/>
        </w:rPr>
        <w:t>以合同约定为准。</w:t>
      </w:r>
    </w:p>
    <w:p w14:paraId="0F72A46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0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  <w:lang w:val="en-US" w:eastAsia="zh-CN"/>
        </w:rPr>
      </w:pPr>
      <w:bookmarkStart w:id="25" w:name="_Toc25573"/>
      <w:bookmarkStart w:id="26" w:name="_Toc8844"/>
      <w:bookmarkStart w:id="27" w:name="_Toc16821"/>
      <w:bookmarkStart w:id="28" w:name="_Toc3094"/>
      <w:bookmarkStart w:id="29" w:name="_Toc26753"/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  <w:lang w:val="en-US" w:eastAsia="zh-CN"/>
        </w:rPr>
        <w:t>三、基本服务内容</w:t>
      </w:r>
      <w:bookmarkEnd w:id="25"/>
      <w:bookmarkEnd w:id="26"/>
      <w:bookmarkEnd w:id="27"/>
      <w:bookmarkEnd w:id="28"/>
      <w:bookmarkEnd w:id="29"/>
    </w:p>
    <w:p w14:paraId="105B51E9">
      <w:pPr>
        <w:keepLines w:val="0"/>
        <w:pageBreakBefore w:val="0"/>
        <w:widowControl w:val="0"/>
        <w:tabs>
          <w:tab w:val="left" w:pos="4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00" w:firstLineChars="200"/>
        <w:textAlignment w:val="auto"/>
        <w:outlineLvl w:val="2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/>
        </w:rPr>
      </w:pPr>
      <w:bookmarkStart w:id="30" w:name="_Toc16423"/>
      <w:bookmarkStart w:id="31" w:name="_Toc318"/>
      <w:bookmarkStart w:id="32" w:name="_Toc18275"/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/>
        </w:rPr>
        <w:t>1.根据甲方须要，提供劳务人员，并与劳务人员签订劳动合同。</w:t>
      </w:r>
    </w:p>
    <w:p w14:paraId="0FAE6569">
      <w:pPr>
        <w:keepLines w:val="0"/>
        <w:pageBreakBefore w:val="0"/>
        <w:widowControl w:val="0"/>
        <w:tabs>
          <w:tab w:val="left" w:pos="4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00" w:firstLineChars="200"/>
        <w:textAlignment w:val="auto"/>
        <w:outlineLvl w:val="2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/>
        </w:rPr>
        <w:t>2.负责劳务人员劳动关系的所有事宜（含处理工伤、劳动纠纷、经济补偿等）。</w:t>
      </w:r>
    </w:p>
    <w:p w14:paraId="08CD89FD">
      <w:pPr>
        <w:keepLines w:val="0"/>
        <w:pageBreakBefore w:val="0"/>
        <w:widowControl w:val="0"/>
        <w:tabs>
          <w:tab w:val="left" w:pos="4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00" w:firstLineChars="200"/>
        <w:textAlignment w:val="auto"/>
        <w:outlineLvl w:val="2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/>
        </w:rPr>
        <w:t>3.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协助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/>
        </w:rPr>
        <w:t>劳务人员的日常管理工作。</w:t>
      </w:r>
    </w:p>
    <w:p w14:paraId="55801662">
      <w:pPr>
        <w:keepLines w:val="0"/>
        <w:pageBreakBefore w:val="0"/>
        <w:widowControl w:val="0"/>
        <w:tabs>
          <w:tab w:val="left" w:pos="4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00" w:firstLineChars="200"/>
        <w:textAlignment w:val="auto"/>
        <w:outlineLvl w:val="2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/>
        </w:rPr>
        <w:t>4.为劳务人员发放工资(工资标准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根据甲方相关制度执行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/>
        </w:rPr>
        <w:t>)。</w:t>
      </w:r>
    </w:p>
    <w:p w14:paraId="57EB2002">
      <w:pPr>
        <w:keepLines w:val="0"/>
        <w:pageBreakBefore w:val="0"/>
        <w:widowControl w:val="0"/>
        <w:tabs>
          <w:tab w:val="left" w:pos="4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00" w:firstLineChars="200"/>
        <w:textAlignment w:val="auto"/>
        <w:outlineLvl w:val="2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/>
        </w:rPr>
        <w:t>5.为劳务人员办理入离职、购买社会保险。</w:t>
      </w:r>
    </w:p>
    <w:p w14:paraId="5B351E7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0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  <w:lang w:val="en-US" w:eastAsia="zh-CN"/>
        </w:rPr>
        <w:t>四、投标单位主体资格要求</w:t>
      </w:r>
      <w:bookmarkEnd w:id="30"/>
      <w:bookmarkEnd w:id="31"/>
      <w:bookmarkEnd w:id="32"/>
    </w:p>
    <w:p w14:paraId="2281F1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（一）企业范围：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 w:eastAsia="zh-CN"/>
        </w:rPr>
        <w:t>在中国境内注册，具有独立法人资格。</w:t>
      </w:r>
    </w:p>
    <w:p w14:paraId="0ECB24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（二）企业资质：持有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 w:bidi="ar-SA"/>
        </w:rPr>
        <w:t>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建筑业企业资质证书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 w:bidi="ar-SA"/>
        </w:rPr>
        <w:t>》《人力资源服务许可证》《劳务派遣经营许可证》《安全生产许可证》等资质证书。</w:t>
      </w:r>
    </w:p>
    <w:p w14:paraId="47B99A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/>
        </w:rPr>
        <w:t>企业规模：年产值 5000万元以上或长期劳务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/>
        </w:rPr>
        <w:t>量达到 500人以上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 w:bidi="ar-SA"/>
        </w:rPr>
        <w:t>（业绩材料须提供证明，包括但不限于服务单位用工</w:t>
      </w:r>
      <w:r>
        <w:rPr>
          <w:rFonts w:hint="default" w:ascii="Times New Roman" w:hAnsi="Times New Roman" w:eastAsia="仿宋_GB2312" w:cs="Times New Roman"/>
          <w:b w:val="0"/>
          <w:color w:val="auto"/>
          <w:sz w:val="30"/>
          <w:szCs w:val="30"/>
          <w:highlight w:val="none"/>
          <w:lang w:val="en-US" w:eastAsia="zh-CN" w:bidi="ar-SA"/>
        </w:rPr>
        <w:t>人数确认表、用工参保证明、服务协议盖章页复印件等）。</w:t>
      </w:r>
    </w:p>
    <w:p w14:paraId="7B737B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color w:val="auto"/>
          <w:sz w:val="30"/>
          <w:szCs w:val="30"/>
          <w:highlight w:val="none"/>
          <w:lang w:val="en-US" w:eastAsia="zh-CN" w:bidi="ar-SA"/>
        </w:rPr>
        <w:t>具有政府、事业单位或大型央国企相关业绩优先。</w:t>
      </w:r>
    </w:p>
    <w:p w14:paraId="30994DBA">
      <w:pPr>
        <w:keepLines w:val="0"/>
        <w:pageBreakBefore w:val="0"/>
        <w:widowControl w:val="0"/>
        <w:tabs>
          <w:tab w:val="left" w:pos="4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8" w:leftChars="304" w:firstLine="0" w:firstLineChars="0"/>
        <w:textAlignment w:val="auto"/>
        <w:outlineLvl w:val="2"/>
        <w:rPr>
          <w:rFonts w:hint="default" w:ascii="Times New Roman" w:hAnsi="Times New Roman" w:eastAsia="仿宋_GB2312" w:cs="Times New Roman"/>
          <w:b w:val="0"/>
          <w:color w:val="auto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/>
        </w:rPr>
        <w:t>）具有一般纳税人资格，可出具增值税专用发票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 w:eastAsia="zh-CN"/>
        </w:rPr>
        <w:t>。</w:t>
      </w:r>
    </w:p>
    <w:p w14:paraId="576CA9BA">
      <w:pPr>
        <w:keepLines w:val="0"/>
        <w:pageBreakBefore w:val="0"/>
        <w:widowControl w:val="0"/>
        <w:tabs>
          <w:tab w:val="left" w:pos="4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00" w:firstLineChars="200"/>
        <w:textAlignment w:val="auto"/>
        <w:outlineLvl w:val="2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/>
        </w:rPr>
        <w:t>信用情况近三年无严重违法失信信息和经营异常信息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 w:eastAsia="zh-CN"/>
        </w:rPr>
        <w:t>。</w:t>
      </w:r>
    </w:p>
    <w:p w14:paraId="0E902E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0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lang w:val="zh-CN" w:eastAsia="zh-CN"/>
        </w:rPr>
      </w:pPr>
      <w:bookmarkStart w:id="33" w:name="_Toc32054"/>
      <w:bookmarkStart w:id="34" w:name="_Toc503280713"/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lang w:val="zh-CN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lang w:val="zh-CN" w:eastAsia="zh-CN"/>
        </w:rPr>
        <w:t>）不得存在下列情形之一：</w:t>
      </w:r>
    </w:p>
    <w:p w14:paraId="1548F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1.比选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 w:eastAsia="zh-CN"/>
        </w:rPr>
        <w:t>前三年内存在骗取成交或严重违规、违约问题。</w:t>
      </w:r>
    </w:p>
    <w:p w14:paraId="6AEA6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2.投标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 w:eastAsia="zh-CN"/>
        </w:rPr>
        <w:t>单位处于被责令停业、财产被冻结、接管、破产状态。</w:t>
      </w:r>
      <w:bookmarkEnd w:id="33"/>
    </w:p>
    <w:p w14:paraId="10B10C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0"/>
          <w:szCs w:val="30"/>
          <w:highlight w:val="none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与采购方存在利害关系可能影响招标公正性的法人、其他组织或者个人，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不得参加投标。投标单位负责人为同一人或者存在控股、关联关系的不同单位，不得参加同一招标项目投标。违反这两款规定的，相关投标均无效。</w:t>
      </w:r>
    </w:p>
    <w:p w14:paraId="7B3971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4.本项目不接受联合体。</w:t>
      </w:r>
    </w:p>
    <w:bookmarkEnd w:id="34"/>
    <w:p w14:paraId="7A116D6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0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  <w:lang w:val="en-US" w:eastAsia="zh-CN"/>
        </w:rPr>
      </w:pPr>
      <w:bookmarkStart w:id="35" w:name="_Toc1413"/>
      <w:bookmarkStart w:id="36" w:name="_Toc5796"/>
      <w:bookmarkStart w:id="37" w:name="_Toc18915"/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  <w:lang w:val="en-US" w:eastAsia="zh-CN"/>
        </w:rPr>
        <w:t>五、联系方式</w:t>
      </w:r>
      <w:bookmarkEnd w:id="35"/>
      <w:bookmarkEnd w:id="36"/>
      <w:bookmarkEnd w:id="37"/>
    </w:p>
    <w:p w14:paraId="5687CB19">
      <w:pPr>
        <w:keepNext w:val="0"/>
        <w:keepLines w:val="0"/>
        <w:pageBreakBefore w:val="0"/>
        <w:widowControl w:val="0"/>
        <w:tabs>
          <w:tab w:val="left" w:pos="4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2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招标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 w:eastAsia="zh-CN"/>
        </w:rPr>
        <w:t>单位：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四川蜀道养护集团有限公司</w:t>
      </w:r>
    </w:p>
    <w:p w14:paraId="64E3B4D1">
      <w:pPr>
        <w:keepNext w:val="0"/>
        <w:keepLines w:val="0"/>
        <w:pageBreakBefore w:val="0"/>
        <w:widowControl w:val="0"/>
        <w:tabs>
          <w:tab w:val="left" w:pos="4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2"/>
        <w:rPr>
          <w:rFonts w:hint="default" w:ascii="Times New Roman" w:hAnsi="Times New Roman" w:eastAsia="仿宋_GB2312" w:cs="Times New Roman"/>
          <w:spacing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 w:eastAsia="zh-CN"/>
        </w:rPr>
        <w:t>地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 w:eastAsia="zh-CN"/>
        </w:rPr>
        <w:t>址：</w:t>
      </w:r>
      <w:r>
        <w:rPr>
          <w:rFonts w:hint="default" w:ascii="Times New Roman" w:hAnsi="Times New Roman" w:eastAsia="仿宋_GB2312" w:cs="Times New Roman"/>
          <w:spacing w:val="0"/>
          <w:sz w:val="30"/>
          <w:szCs w:val="30"/>
          <w:highlight w:val="none"/>
          <w:lang w:val="en-US" w:eastAsia="zh-CN"/>
        </w:rPr>
        <w:t>四川省成都市武侯区二环路西一段90号四川高速大厦一楼A</w:t>
      </w:r>
      <w:r>
        <w:rPr>
          <w:rFonts w:hint="eastAsia" w:ascii="Times New Roman" w:hAnsi="Times New Roman" w:eastAsia="仿宋_GB2312" w:cs="Times New Roman"/>
          <w:spacing w:val="0"/>
          <w:sz w:val="30"/>
          <w:szCs w:val="30"/>
          <w:highlight w:val="none"/>
          <w:lang w:val="en-US" w:eastAsia="zh-CN"/>
        </w:rPr>
        <w:t>0110</w:t>
      </w:r>
      <w:r>
        <w:rPr>
          <w:rFonts w:hint="default" w:ascii="Times New Roman" w:hAnsi="Times New Roman" w:eastAsia="仿宋_GB2312" w:cs="Times New Roman"/>
          <w:spacing w:val="0"/>
          <w:sz w:val="30"/>
          <w:szCs w:val="30"/>
          <w:highlight w:val="none"/>
          <w:lang w:val="en-US" w:eastAsia="zh-CN"/>
        </w:rPr>
        <w:t>室</w:t>
      </w:r>
    </w:p>
    <w:p w14:paraId="6F88F235">
      <w:pPr>
        <w:keepNext w:val="0"/>
        <w:keepLines w:val="0"/>
        <w:pageBreakBefore w:val="0"/>
        <w:widowControl w:val="0"/>
        <w:tabs>
          <w:tab w:val="left" w:pos="4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2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zh-CN" w:eastAsia="zh-CN"/>
        </w:rPr>
        <w:t>联 系 人：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eastAsia="仿宋_GB2312" w:cs="Times New Roman"/>
          <w:sz w:val="30"/>
          <w:szCs w:val="30"/>
          <w:highlight w:val="none"/>
          <w:lang w:val="en-US" w:eastAsia="zh-CN"/>
        </w:rPr>
        <w:t>陈驰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</w:t>
      </w:r>
    </w:p>
    <w:p w14:paraId="7D156326">
      <w:pPr>
        <w:keepNext w:val="0"/>
        <w:keepLines w:val="0"/>
        <w:pageBreakBefore w:val="0"/>
        <w:widowControl w:val="0"/>
        <w:tabs>
          <w:tab w:val="left" w:pos="4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2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联系方式： </w:t>
      </w:r>
      <w:r>
        <w:rPr>
          <w:rFonts w:hint="default" w:eastAsia="仿宋_GB2312" w:cs="Times New Roman"/>
          <w:sz w:val="30"/>
          <w:szCs w:val="30"/>
          <w:highlight w:val="none"/>
          <w:lang w:val="en-US" w:eastAsia="zh-CN"/>
        </w:rPr>
        <w:t>15210583505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 </w:t>
      </w:r>
    </w:p>
    <w:p w14:paraId="54CC74D2">
      <w:pPr>
        <w:keepNext w:val="0"/>
        <w:keepLines w:val="0"/>
        <w:pageBreakBefore w:val="0"/>
        <w:widowControl w:val="0"/>
        <w:tabs>
          <w:tab w:val="left" w:pos="4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2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邮    箱：12825525@qq.com   </w:t>
      </w:r>
    </w:p>
    <w:p w14:paraId="63BB473E">
      <w:pPr>
        <w:keepNext w:val="0"/>
        <w:keepLines w:val="0"/>
        <w:pageBreakBefore w:val="0"/>
        <w:widowControl w:val="0"/>
        <w:tabs>
          <w:tab w:val="left" w:pos="4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2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监督电话： 85576376   </w:t>
      </w:r>
    </w:p>
    <w:p w14:paraId="2C49A0A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</w:p>
    <w:p w14:paraId="3D37F8CC">
      <w:pPr>
        <w:rPr>
          <w:rFonts w:hint="default" w:ascii="Times New Roman" w:hAnsi="Times New Roman" w:eastAsia="黑体" w:cs="Times New Roman"/>
          <w:snapToGrid w:val="0"/>
          <w:kern w:val="21"/>
          <w:sz w:val="32"/>
          <w:szCs w:val="32"/>
          <w:highlight w:val="none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38" w:name="_Toc5761"/>
      <w:bookmarkStart w:id="39" w:name="_Toc16285"/>
      <w:bookmarkStart w:id="40" w:name="_Toc10204"/>
      <w:bookmarkStart w:id="41" w:name="_Toc2153"/>
      <w:bookmarkStart w:id="42" w:name="_Toc22078"/>
      <w:r>
        <w:rPr>
          <w:rFonts w:hint="default" w:ascii="Times New Roman" w:hAnsi="Times New Roman" w:eastAsia="黑体" w:cs="Times New Roman"/>
          <w:snapToGrid w:val="0"/>
          <w:kern w:val="21"/>
          <w:sz w:val="32"/>
          <w:szCs w:val="32"/>
          <w:highlight w:val="none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5D8DE601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baseline"/>
        <w:outlineLvl w:val="0"/>
        <w:rPr>
          <w:rFonts w:hint="default" w:ascii="Times New Roman" w:hAnsi="Times New Roman" w:eastAsia="黑体" w:cs="Times New Roman"/>
          <w:snapToGrid w:val="0"/>
          <w:kern w:val="21"/>
          <w:sz w:val="32"/>
          <w:szCs w:val="32"/>
          <w:highlight w:val="none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黑体" w:cs="Times New Roman"/>
          <w:snapToGrid w:val="0"/>
          <w:kern w:val="21"/>
          <w:sz w:val="32"/>
          <w:szCs w:val="32"/>
          <w:highlight w:val="none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第二章 </w:t>
      </w:r>
      <w:bookmarkStart w:id="43" w:name="_Toc23006"/>
      <w:r>
        <w:rPr>
          <w:rFonts w:hint="default" w:ascii="Times New Roman" w:hAnsi="Times New Roman" w:eastAsia="黑体" w:cs="Times New Roman"/>
          <w:snapToGrid w:val="0"/>
          <w:kern w:val="21"/>
          <w:sz w:val="32"/>
          <w:szCs w:val="32"/>
          <w:highlight w:val="none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评标办法和标准</w:t>
      </w:r>
      <w:bookmarkEnd w:id="38"/>
      <w:bookmarkEnd w:id="39"/>
      <w:bookmarkEnd w:id="40"/>
      <w:bookmarkEnd w:id="41"/>
      <w:bookmarkEnd w:id="42"/>
      <w:bookmarkEnd w:id="43"/>
      <w:bookmarkStart w:id="44" w:name="_Toc13267"/>
      <w:bookmarkStart w:id="45" w:name="_Toc503280719"/>
      <w:bookmarkStart w:id="46" w:name="_Toc26729"/>
      <w:bookmarkStart w:id="47" w:name="_Toc25072"/>
    </w:p>
    <w:p w14:paraId="4024C18B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baseline"/>
        <w:outlineLvl w:val="0"/>
        <w:rPr>
          <w:rFonts w:hint="default" w:ascii="Times New Roman" w:hAnsi="Times New Roman" w:eastAsia="黑体" w:cs="Times New Roman"/>
          <w:b w:val="0"/>
          <w:bCs w:val="0"/>
          <w:snapToGrid w:val="0"/>
          <w:kern w:val="21"/>
          <w:sz w:val="32"/>
          <w:szCs w:val="32"/>
          <w:highlight w:val="none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D946D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54" w:firstLineChars="184"/>
        <w:textAlignment w:val="auto"/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</w:rPr>
        <w:t>、</w:t>
      </w: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  <w:lang w:val="en-US" w:eastAsia="zh-CN"/>
        </w:rPr>
        <w:t>评标委员会</w:t>
      </w:r>
    </w:p>
    <w:p w14:paraId="794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评标委员会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（下称“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评委会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”）是按《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四川省国资委及出资企业中介机构选聘管理试行办法》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（下称“办法”）等规定及相关法律法规依法组建的评审小组，负责本次评审活动，并对比选人负责。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评审组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成员人数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为5人及以上单数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评委会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所有成员具有同等表决权。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评审会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成员实行主动回避制度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省国资委和企业人员在选聘工作中与中介机构有利害关系的，应当主动回避。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评审会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成员应当客观、公正地履行职责，遵守职业道德，对所提出的评审意见承担个人责任。</w:t>
      </w:r>
    </w:p>
    <w:p w14:paraId="664F85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 w:rightChars="0" w:firstLine="554" w:firstLineChars="184"/>
        <w:textAlignment w:val="auto"/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  <w:lang w:val="en-US" w:eastAsia="zh-CN"/>
        </w:rPr>
        <w:t>二、</w:t>
      </w:r>
      <w:bookmarkEnd w:id="44"/>
      <w:bookmarkEnd w:id="45"/>
      <w:bookmarkEnd w:id="46"/>
      <w:bookmarkEnd w:id="47"/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  <w:lang w:val="en-US" w:eastAsia="zh-CN"/>
        </w:rPr>
        <w:t>评标原则及评标办法</w:t>
      </w:r>
    </w:p>
    <w:p w14:paraId="76697DAE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531" w:firstLineChars="177"/>
        <w:textAlignment w:val="auto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1.评标活动遵循公平、公正、科学、择优的原则。</w:t>
      </w:r>
    </w:p>
    <w:p w14:paraId="0003EF07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531" w:firstLineChars="177"/>
        <w:textAlignment w:val="auto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2.评标办法：综合评分法（即量化评分）。</w:t>
      </w:r>
    </w:p>
    <w:p w14:paraId="01899C5A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31" w:firstLineChars="177"/>
        <w:textAlignment w:val="auto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（1）量化评分采用百分制，满分为100分，具体评分细则详见（综合评分量化评审表）。</w:t>
      </w:r>
    </w:p>
    <w:p w14:paraId="5DD073FF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31" w:firstLineChars="177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（2）评委会各成员对同一投标人的量化评分的平均值，即为该投标人的最终综合得分。分值保留小数点后两位，第三位小数四舍五入。</w:t>
      </w:r>
    </w:p>
    <w:p w14:paraId="78AC8110">
      <w:pPr>
        <w:pStyle w:val="17"/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33" w:firstLineChars="177"/>
        <w:jc w:val="center"/>
        <w:rPr>
          <w:rFonts w:hint="default" w:ascii="Times New Roman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  <w:t>综合评分量化评审表</w:t>
      </w:r>
    </w:p>
    <w:tbl>
      <w:tblPr>
        <w:tblStyle w:val="2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440"/>
        <w:gridCol w:w="1035"/>
        <w:gridCol w:w="5730"/>
        <w:gridCol w:w="1125"/>
      </w:tblGrid>
      <w:tr w14:paraId="4411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593" w:type="dxa"/>
            <w:vAlign w:val="center"/>
          </w:tcPr>
          <w:p w14:paraId="63966030">
            <w:pPr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40" w:type="dxa"/>
            <w:vAlign w:val="center"/>
          </w:tcPr>
          <w:p w14:paraId="5B55B9F0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评审内容</w:t>
            </w:r>
          </w:p>
        </w:tc>
        <w:tc>
          <w:tcPr>
            <w:tcW w:w="1035" w:type="dxa"/>
            <w:vAlign w:val="center"/>
          </w:tcPr>
          <w:p w14:paraId="05FA0826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分值</w:t>
            </w:r>
          </w:p>
        </w:tc>
        <w:tc>
          <w:tcPr>
            <w:tcW w:w="5730" w:type="dxa"/>
            <w:vAlign w:val="center"/>
          </w:tcPr>
          <w:p w14:paraId="1C11F55E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评分标准</w:t>
            </w:r>
          </w:p>
        </w:tc>
        <w:tc>
          <w:tcPr>
            <w:tcW w:w="1125" w:type="dxa"/>
            <w:vAlign w:val="center"/>
          </w:tcPr>
          <w:p w14:paraId="22558709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实得分</w:t>
            </w:r>
          </w:p>
        </w:tc>
      </w:tr>
      <w:tr w14:paraId="54AA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593" w:type="dxa"/>
            <w:vMerge w:val="restart"/>
            <w:vAlign w:val="center"/>
          </w:tcPr>
          <w:p w14:paraId="55B936B6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39BCC7AE">
            <w:pPr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内容</w:t>
            </w:r>
          </w:p>
        </w:tc>
        <w:tc>
          <w:tcPr>
            <w:tcW w:w="1035" w:type="dxa"/>
            <w:vMerge w:val="restart"/>
            <w:vAlign w:val="center"/>
          </w:tcPr>
          <w:p w14:paraId="3751627A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5730" w:type="dxa"/>
            <w:vAlign w:val="center"/>
          </w:tcPr>
          <w:p w14:paraId="57782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基本服务（30分）：基本服务工作内容少1项扣5分。</w:t>
            </w:r>
          </w:p>
        </w:tc>
        <w:tc>
          <w:tcPr>
            <w:tcW w:w="1125" w:type="dxa"/>
            <w:vMerge w:val="restart"/>
            <w:vAlign w:val="center"/>
          </w:tcPr>
          <w:p w14:paraId="47E3B076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0-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0</w:t>
            </w:r>
          </w:p>
        </w:tc>
      </w:tr>
      <w:tr w14:paraId="1E28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593" w:type="dxa"/>
            <w:vMerge w:val="continue"/>
            <w:vAlign w:val="center"/>
          </w:tcPr>
          <w:p w14:paraId="2FA0FAE7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EE8501F">
            <w:pPr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7CF8862E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  <w:tc>
          <w:tcPr>
            <w:tcW w:w="5730" w:type="dxa"/>
            <w:vAlign w:val="center"/>
          </w:tcPr>
          <w:p w14:paraId="441D3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增项服务（20分）：每增加1项服务工作内容加5分，增项服务累计加分不超过20分。</w:t>
            </w:r>
          </w:p>
        </w:tc>
        <w:tc>
          <w:tcPr>
            <w:tcW w:w="1125" w:type="dxa"/>
            <w:vMerge w:val="continue"/>
            <w:vAlign w:val="center"/>
          </w:tcPr>
          <w:p w14:paraId="285332E8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32CE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593" w:type="dxa"/>
            <w:vAlign w:val="center"/>
          </w:tcPr>
          <w:p w14:paraId="2B8527C4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440" w:type="dxa"/>
            <w:vAlign w:val="center"/>
          </w:tcPr>
          <w:p w14:paraId="4C76E8C1">
            <w:pPr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费用</w:t>
            </w:r>
          </w:p>
        </w:tc>
        <w:tc>
          <w:tcPr>
            <w:tcW w:w="1035" w:type="dxa"/>
            <w:vAlign w:val="center"/>
          </w:tcPr>
          <w:p w14:paraId="238F4FD3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5730" w:type="dxa"/>
            <w:vAlign w:val="center"/>
          </w:tcPr>
          <w:p w14:paraId="3A9AD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最低报价者得分50分，其他投标人每高于最低报价者金额的1%，扣0.5分。</w:t>
            </w:r>
          </w:p>
        </w:tc>
        <w:tc>
          <w:tcPr>
            <w:tcW w:w="1125" w:type="dxa"/>
            <w:vAlign w:val="center"/>
          </w:tcPr>
          <w:p w14:paraId="0648AE27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0-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</w:tr>
      <w:tr w14:paraId="5F22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593" w:type="dxa"/>
            <w:vAlign w:val="center"/>
          </w:tcPr>
          <w:p w14:paraId="3D9C1CE9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vAlign w:val="center"/>
          </w:tcPr>
          <w:p w14:paraId="1EBEDAAB">
            <w:pPr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1035" w:type="dxa"/>
            <w:vAlign w:val="center"/>
          </w:tcPr>
          <w:p w14:paraId="3B552D69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100分</w:t>
            </w:r>
          </w:p>
        </w:tc>
        <w:tc>
          <w:tcPr>
            <w:tcW w:w="5730" w:type="dxa"/>
            <w:vAlign w:val="center"/>
          </w:tcPr>
          <w:p w14:paraId="6EA2F252">
            <w:pPr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25" w:type="dxa"/>
            <w:vAlign w:val="center"/>
          </w:tcPr>
          <w:p w14:paraId="18A3EE46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</w:tbl>
    <w:p w14:paraId="029518F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 w:rightChars="0" w:firstLine="554" w:firstLineChars="184"/>
        <w:textAlignment w:val="auto"/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  <w:lang w:val="en-US" w:eastAsia="zh-CN"/>
        </w:rPr>
      </w:pPr>
      <w:bookmarkStart w:id="48" w:name="_Toc20880"/>
      <w:bookmarkStart w:id="49" w:name="_Toc503280720"/>
      <w:bookmarkStart w:id="50" w:name="_Toc14756"/>
      <w:bookmarkStart w:id="51" w:name="_Toc32557"/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  <w:lang w:val="en-US" w:eastAsia="zh-CN"/>
        </w:rPr>
        <w:t>三、评审过程的保密</w:t>
      </w:r>
      <w:bookmarkEnd w:id="48"/>
      <w:bookmarkEnd w:id="49"/>
      <w:bookmarkEnd w:id="50"/>
      <w:bookmarkEnd w:id="51"/>
      <w:bookmarkStart w:id="52" w:name="_Toc17468"/>
      <w:bookmarkStart w:id="53" w:name="_Toc20182"/>
      <w:bookmarkStart w:id="54" w:name="_Toc10386"/>
      <w:bookmarkStart w:id="55" w:name="_Toc503280721"/>
      <w:bookmarkStart w:id="56" w:name="_Toc358535027"/>
    </w:p>
    <w:p w14:paraId="1F0D064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right="0" w:rightChars="0" w:firstLine="60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0"/>
          <w:szCs w:val="30"/>
          <w:highlight w:val="none"/>
          <w:lang w:val="en-US" w:eastAsia="zh-CN" w:bidi="ar-SA"/>
        </w:rPr>
        <w:t>评标评审会开始后，直至与中标单位签署合同为止，凡属于对投标书的审查、评价和有关资料以及中标候选单位的情况，与评标有关的其他任何情况均严格保密。</w:t>
      </w:r>
    </w:p>
    <w:bookmarkEnd w:id="52"/>
    <w:bookmarkEnd w:id="53"/>
    <w:bookmarkEnd w:id="54"/>
    <w:bookmarkEnd w:id="55"/>
    <w:bookmarkEnd w:id="56"/>
    <w:p w14:paraId="56B55D4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 w:rightChars="0" w:firstLine="554" w:firstLineChars="184"/>
        <w:textAlignment w:val="auto"/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  <w:lang w:val="en-US" w:eastAsia="zh-CN"/>
        </w:rPr>
      </w:pPr>
      <w:bookmarkStart w:id="57" w:name="_Toc358535045"/>
      <w:bookmarkStart w:id="58" w:name="_Toc503280723"/>
      <w:bookmarkStart w:id="59" w:name="_Toc500403139"/>
      <w:bookmarkStart w:id="60" w:name="_Toc21032"/>
      <w:bookmarkStart w:id="61" w:name="_Toc30255"/>
      <w:bookmarkStart w:id="62" w:name="_Toc32038"/>
      <w:bookmarkStart w:id="63" w:name="_Toc358368431"/>
      <w:bookmarkStart w:id="64" w:name="_Toc20636"/>
      <w:bookmarkStart w:id="65" w:name="_Toc29682"/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  <w:highlight w:val="none"/>
          <w:lang w:val="en-US" w:eastAsia="zh-CN"/>
        </w:rPr>
        <w:t>四、中选通知及合同签署</w:t>
      </w:r>
    </w:p>
    <w:p w14:paraId="3F3F7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02" w:firstLineChars="200"/>
        <w:textAlignment w:val="auto"/>
        <w:rPr>
          <w:rFonts w:hint="default" w:ascii="Times New Roman" w:hAnsi="Times New Roman" w:eastAsia="仿宋_GB2312" w:cs="Times New Roman"/>
          <w:b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  <w:highlight w:val="none"/>
        </w:rPr>
        <w:t>（</w:t>
      </w:r>
      <w:r>
        <w:rPr>
          <w:rFonts w:hint="default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sz w:val="30"/>
          <w:szCs w:val="30"/>
          <w:highlight w:val="none"/>
        </w:rPr>
        <w:t>）中选</w:t>
      </w:r>
      <w:r>
        <w:rPr>
          <w:rFonts w:hint="default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b/>
          <w:sz w:val="30"/>
          <w:szCs w:val="30"/>
          <w:highlight w:val="none"/>
        </w:rPr>
        <w:t>的确定</w:t>
      </w:r>
    </w:p>
    <w:p w14:paraId="51351807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招标单位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中标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候选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进行审核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在符合主体资格条件的基础上，评标委员经评审，按投标单位综合量化得分从高到低进行排序，并推荐中标候选单位，由招标委员会根据评标委员会推荐的中标单位名单决定中标人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。</w:t>
      </w:r>
    </w:p>
    <w:p w14:paraId="0E2D5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20" w:leftChars="0" w:right="0" w:rightChars="0"/>
        <w:textAlignment w:val="auto"/>
        <w:rPr>
          <w:rFonts w:hint="default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sz w:val="30"/>
          <w:szCs w:val="30"/>
          <w:highlight w:val="none"/>
        </w:rPr>
        <w:t>中选</w:t>
      </w:r>
      <w:r>
        <w:rPr>
          <w:rFonts w:hint="default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结果公示</w:t>
      </w:r>
    </w:p>
    <w:p w14:paraId="3440DB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00" w:firstLineChars="200"/>
        <w:textAlignment w:val="auto"/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  <w:t>招标人在确定中标单位之日起3日内，将定标结果在四川蜀道养护集团有限公司公示栏上公示3个工作日。</w:t>
      </w:r>
    </w:p>
    <w:p w14:paraId="1566A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02" w:firstLineChars="200"/>
        <w:textAlignment w:val="auto"/>
        <w:rPr>
          <w:rFonts w:hint="default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  <w:highlight w:val="none"/>
        </w:rPr>
        <w:t>（</w:t>
      </w:r>
      <w:r>
        <w:rPr>
          <w:rFonts w:hint="default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sz w:val="30"/>
          <w:szCs w:val="30"/>
          <w:highlight w:val="none"/>
        </w:rPr>
        <w:t>）合同协议书的</w:t>
      </w:r>
      <w:r>
        <w:rPr>
          <w:rFonts w:hint="default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签订</w:t>
      </w:r>
    </w:p>
    <w:p w14:paraId="3BE02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0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21"/>
          <w:sz w:val="30"/>
          <w:szCs w:val="30"/>
          <w:highlight w:val="none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在招标人发出中标通知书之日起30天内，中标人与招标人签订合同协议书。</w:t>
      </w:r>
    </w:p>
    <w:p w14:paraId="4304E22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right="-174" w:rightChars="-83" w:firstLine="640" w:firstLineChars="200"/>
        <w:jc w:val="center"/>
        <w:textAlignment w:val="baseline"/>
        <w:outlineLvl w:val="0"/>
        <w:rPr>
          <w:rFonts w:hint="default" w:ascii="Times New Roman" w:hAnsi="Times New Roman" w:eastAsia="黑体" w:cs="Times New Roman"/>
          <w:snapToGrid w:val="0"/>
          <w:kern w:val="21"/>
          <w:sz w:val="32"/>
          <w:szCs w:val="32"/>
          <w:highlight w:val="none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02E535B">
      <w:pPr>
        <w:jc w:val="center"/>
        <w:rPr>
          <w:rFonts w:ascii="Times New Roman" w:eastAsia="仿宋_GB2312"/>
          <w:sz w:val="24"/>
          <w:highlight w:val="none"/>
        </w:rPr>
      </w:pPr>
      <w:bookmarkStart w:id="66" w:name="_Toc25915"/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21"/>
          <w:sz w:val="36"/>
          <w:szCs w:val="36"/>
          <w:highlight w:val="none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21"/>
          <w:sz w:val="36"/>
          <w:szCs w:val="36"/>
          <w:highlight w:val="none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21"/>
          <w:sz w:val="36"/>
          <w:szCs w:val="36"/>
          <w:highlight w:val="none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章  </w:t>
      </w:r>
      <w:r>
        <w:rPr>
          <w:rFonts w:hint="default" w:ascii="Times New Roman" w:hAnsi="Times New Roman" w:eastAsia="黑体" w:cs="Times New Roman"/>
          <w:snapToGrid w:val="0"/>
          <w:kern w:val="21"/>
          <w:sz w:val="36"/>
          <w:szCs w:val="36"/>
          <w:highlight w:val="none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投标</w:t>
      </w:r>
      <w:r>
        <w:rPr>
          <w:rFonts w:hint="default" w:ascii="Times New Roman" w:hAnsi="Times New Roman" w:eastAsia="黑体" w:cs="Times New Roman"/>
          <w:snapToGrid w:val="0"/>
          <w:kern w:val="21"/>
          <w:sz w:val="36"/>
          <w:szCs w:val="36"/>
          <w:highlight w:val="none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文件格式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412B08E8">
      <w:pPr>
        <w:spacing w:line="560" w:lineRule="exact"/>
        <w:rPr>
          <w:rFonts w:ascii="Times New Roman" w:eastAsia="仿宋_GB2312"/>
          <w:sz w:val="24"/>
          <w:highlight w:val="none"/>
        </w:rPr>
      </w:pPr>
    </w:p>
    <w:p w14:paraId="7AE217E3">
      <w:pPr>
        <w:spacing w:line="560" w:lineRule="exact"/>
        <w:rPr>
          <w:rFonts w:ascii="Times New Roman" w:eastAsia="仿宋_GB2312"/>
          <w:sz w:val="24"/>
          <w:highlight w:val="none"/>
        </w:rPr>
      </w:pPr>
    </w:p>
    <w:p w14:paraId="662FCB29">
      <w:pPr>
        <w:spacing w:line="560" w:lineRule="exact"/>
        <w:rPr>
          <w:rFonts w:ascii="Times New Roman" w:eastAsia="仿宋_GB2312"/>
          <w:sz w:val="24"/>
          <w:highlight w:val="none"/>
        </w:rPr>
      </w:pPr>
    </w:p>
    <w:p w14:paraId="79FA8FF3">
      <w:pPr>
        <w:pStyle w:val="2"/>
        <w:rPr>
          <w:rFonts w:ascii="Times New Roman" w:hAnsi="Times New Roman"/>
        </w:rPr>
      </w:pPr>
    </w:p>
    <w:p w14:paraId="07ECEF1F">
      <w:pPr>
        <w:spacing w:line="560" w:lineRule="exact"/>
        <w:rPr>
          <w:rFonts w:ascii="Times New Roman" w:eastAsia="仿宋_GB2312"/>
          <w:sz w:val="24"/>
          <w:highlight w:val="none"/>
        </w:rPr>
      </w:pPr>
    </w:p>
    <w:p w14:paraId="0EE2B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default" w:ascii="Times New Roman" w:hAnsi="Times New Roman" w:eastAsia="仿宋_GB2312" w:cs="Times New Roman"/>
          <w:b/>
          <w:bCs w:val="0"/>
          <w:sz w:val="36"/>
          <w:szCs w:val="36"/>
          <w:highlight w:val="none"/>
          <w:lang w:val="en-US" w:eastAsia="zh-CN"/>
        </w:rPr>
      </w:pPr>
      <w:bookmarkStart w:id="67" w:name="_Toc2839"/>
      <w:bookmarkStart w:id="68" w:name="_Toc28199"/>
      <w:bookmarkStart w:id="69" w:name="_Toc28144"/>
      <w:bookmarkStart w:id="70" w:name="_Toc7385"/>
      <w:bookmarkStart w:id="71" w:name="_Toc260"/>
      <w:r>
        <w:rPr>
          <w:rFonts w:hint="default" w:ascii="Times New Roman" w:hAnsi="Times New Roman" w:eastAsia="仿宋_GB2312" w:cs="Times New Roman"/>
          <w:b/>
          <w:bCs w:val="0"/>
          <w:sz w:val="36"/>
          <w:szCs w:val="36"/>
          <w:highlight w:val="none"/>
          <w:lang w:val="en-US" w:eastAsia="zh-CN"/>
        </w:rPr>
        <w:t>四川蜀道养护集团有限公司</w:t>
      </w:r>
      <w:bookmarkEnd w:id="67"/>
    </w:p>
    <w:bookmarkEnd w:id="68"/>
    <w:bookmarkEnd w:id="69"/>
    <w:bookmarkEnd w:id="70"/>
    <w:bookmarkEnd w:id="71"/>
    <w:p w14:paraId="5636A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jc w:val="center"/>
        <w:textAlignment w:val="auto"/>
        <w:outlineLvl w:val="0"/>
        <w:rPr>
          <w:rFonts w:hint="default" w:ascii="Times New Roman" w:hAnsi="Times New Roman" w:eastAsia="仿宋_GB2312"/>
          <w:b/>
          <w:sz w:val="36"/>
          <w:szCs w:val="36"/>
          <w:highlight w:val="none"/>
          <w:lang w:val="en-US"/>
        </w:rPr>
      </w:pPr>
      <w:r>
        <w:rPr>
          <w:rFonts w:hint="default" w:ascii="Times New Roman" w:hAnsi="Times New Roman" w:eastAsia="仿宋_GB2312"/>
          <w:b/>
          <w:sz w:val="36"/>
          <w:szCs w:val="36"/>
          <w:highlight w:val="none"/>
          <w:lang w:val="en-US" w:eastAsia="zh-CN"/>
        </w:rPr>
        <w:t>选聘劳务服务公司项目</w:t>
      </w:r>
    </w:p>
    <w:p w14:paraId="3993D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jc w:val="center"/>
        <w:textAlignment w:val="auto"/>
        <w:outlineLvl w:val="0"/>
        <w:rPr>
          <w:rFonts w:ascii="Times New Roman" w:hAnsi="Times New Roman" w:eastAsia="仿宋_GB2312"/>
          <w:b/>
          <w:sz w:val="36"/>
          <w:szCs w:val="36"/>
          <w:highlight w:val="none"/>
        </w:rPr>
      </w:pPr>
      <w:bookmarkStart w:id="72" w:name="_Toc15392"/>
      <w:bookmarkStart w:id="73" w:name="_Toc17531"/>
      <w:bookmarkStart w:id="74" w:name="_Toc32179"/>
      <w:r>
        <w:rPr>
          <w:rFonts w:hint="default" w:ascii="Times New Roman" w:hAnsi="Times New Roman" w:eastAsia="仿宋_GB2312"/>
          <w:b/>
          <w:sz w:val="36"/>
          <w:szCs w:val="36"/>
          <w:highlight w:val="none"/>
          <w:lang w:eastAsia="zh-CN"/>
        </w:rPr>
        <w:t>投标</w:t>
      </w:r>
      <w:r>
        <w:rPr>
          <w:rFonts w:hint="default" w:ascii="Times New Roman" w:hAnsi="Times New Roman" w:eastAsia="仿宋_GB2312"/>
          <w:b/>
          <w:sz w:val="36"/>
          <w:szCs w:val="36"/>
          <w:highlight w:val="none"/>
        </w:rPr>
        <w:t>文件</w:t>
      </w:r>
      <w:bookmarkEnd w:id="72"/>
      <w:bookmarkEnd w:id="73"/>
      <w:bookmarkEnd w:id="74"/>
    </w:p>
    <w:p w14:paraId="00410E19">
      <w:pPr>
        <w:pStyle w:val="82"/>
        <w:spacing w:line="560" w:lineRule="exact"/>
        <w:ind w:right="4" w:firstLine="1181" w:firstLineChars="490"/>
        <w:rPr>
          <w:rFonts w:ascii="Times New Roman" w:hAnsi="Times New Roman" w:eastAsia="方正仿宋简体"/>
          <w:b/>
          <w:highlight w:val="none"/>
          <w:lang w:val="zh-CN"/>
        </w:rPr>
      </w:pPr>
    </w:p>
    <w:p w14:paraId="48864AD1">
      <w:pPr>
        <w:pStyle w:val="82"/>
        <w:spacing w:line="560" w:lineRule="exact"/>
        <w:ind w:right="4" w:firstLine="1181" w:firstLineChars="490"/>
        <w:rPr>
          <w:rFonts w:ascii="Times New Roman" w:hAnsi="Times New Roman" w:eastAsia="方正仿宋简体"/>
          <w:b/>
          <w:highlight w:val="none"/>
          <w:lang w:val="zh-CN"/>
        </w:rPr>
      </w:pPr>
    </w:p>
    <w:p w14:paraId="6A10FFD1">
      <w:pPr>
        <w:pStyle w:val="82"/>
        <w:spacing w:line="560" w:lineRule="exact"/>
        <w:ind w:right="4" w:firstLine="1181" w:firstLineChars="490"/>
        <w:rPr>
          <w:rFonts w:ascii="Times New Roman" w:hAnsi="Times New Roman" w:eastAsia="方正仿宋简体"/>
          <w:b/>
          <w:highlight w:val="none"/>
          <w:lang w:val="zh-CN"/>
        </w:rPr>
      </w:pPr>
    </w:p>
    <w:p w14:paraId="24F29158">
      <w:pPr>
        <w:pStyle w:val="82"/>
        <w:spacing w:line="560" w:lineRule="exact"/>
        <w:ind w:right="4" w:firstLine="1181" w:firstLineChars="490"/>
        <w:rPr>
          <w:rFonts w:ascii="Times New Roman" w:hAnsi="Times New Roman" w:eastAsia="方正仿宋简体"/>
          <w:b/>
          <w:highlight w:val="none"/>
          <w:lang w:val="zh-CN"/>
        </w:rPr>
      </w:pPr>
    </w:p>
    <w:p w14:paraId="33D0DBE0">
      <w:pPr>
        <w:pStyle w:val="82"/>
        <w:spacing w:line="560" w:lineRule="exact"/>
        <w:ind w:right="4"/>
        <w:rPr>
          <w:rFonts w:ascii="Times New Roman" w:hAnsi="Times New Roman" w:eastAsia="方正仿宋简体"/>
          <w:b/>
          <w:highlight w:val="none"/>
          <w:lang w:val="zh-CN"/>
        </w:rPr>
      </w:pPr>
    </w:p>
    <w:p w14:paraId="1A4566C7">
      <w:pPr>
        <w:pStyle w:val="82"/>
        <w:spacing w:line="560" w:lineRule="exact"/>
        <w:ind w:right="4"/>
        <w:rPr>
          <w:rFonts w:ascii="Times New Roman" w:hAnsi="Times New Roman" w:eastAsia="方正仿宋简体"/>
          <w:b/>
          <w:highlight w:val="none"/>
          <w:lang w:val="zh-CN"/>
        </w:rPr>
      </w:pPr>
    </w:p>
    <w:p w14:paraId="69551EFC">
      <w:pPr>
        <w:pStyle w:val="82"/>
        <w:spacing w:line="560" w:lineRule="exact"/>
        <w:ind w:right="4" w:firstLine="1181" w:firstLineChars="490"/>
        <w:rPr>
          <w:rFonts w:ascii="Times New Roman" w:hAnsi="Times New Roman" w:eastAsia="方正仿宋简体"/>
          <w:b/>
          <w:highlight w:val="none"/>
          <w:lang w:val="zh-CN"/>
        </w:rPr>
      </w:pPr>
    </w:p>
    <w:p w14:paraId="1C89E8BB">
      <w:pPr>
        <w:pStyle w:val="82"/>
        <w:spacing w:line="560" w:lineRule="exact"/>
        <w:ind w:right="4" w:firstLine="1181" w:firstLineChars="490"/>
        <w:rPr>
          <w:rFonts w:ascii="Times New Roman" w:hAnsi="Times New Roman" w:eastAsia="方正仿宋简体"/>
          <w:b/>
          <w:highlight w:val="none"/>
          <w:lang w:val="zh-CN"/>
        </w:rPr>
      </w:pPr>
    </w:p>
    <w:p w14:paraId="739B4AE6">
      <w:pPr>
        <w:pStyle w:val="15"/>
        <w:adjustRightInd w:val="0"/>
        <w:snapToGrid w:val="0"/>
        <w:spacing w:line="360" w:lineRule="auto"/>
        <w:ind w:left="0" w:firstLine="1060" w:firstLineChars="400"/>
        <w:jc w:val="center"/>
        <w:rPr>
          <w:rFonts w:hint="default" w:ascii="Times New Roman" w:hAnsi="Times New Roman" w:eastAsia="仿宋_GB2312" w:cs="Times New Roman"/>
          <w:b/>
          <w:bCs/>
          <w:color w:val="auto"/>
          <w:spacing w:val="-8"/>
          <w:sz w:val="28"/>
          <w:szCs w:val="28"/>
          <w:highlight w:val="none"/>
        </w:rPr>
      </w:pPr>
      <w:bookmarkStart w:id="75" w:name="_Toc9893"/>
      <w:r>
        <w:rPr>
          <w:rFonts w:hint="default" w:ascii="Times New Roman" w:hAnsi="Times New Roman" w:eastAsia="仿宋_GB2312" w:cs="Times New Roman"/>
          <w:b/>
          <w:bCs/>
          <w:color w:val="auto"/>
          <w:spacing w:val="-8"/>
          <w:sz w:val="28"/>
          <w:szCs w:val="28"/>
          <w:highlight w:val="none"/>
          <w:lang w:val="en-US" w:eastAsia="zh-CN"/>
        </w:rPr>
        <w:t xml:space="preserve">投 标 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8"/>
          <w:sz w:val="28"/>
          <w:szCs w:val="28"/>
          <w:highlight w:val="none"/>
          <w:lang w:eastAsia="zh-CN"/>
        </w:rPr>
        <w:t>人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8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8"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8"/>
          <w:sz w:val="28"/>
          <w:szCs w:val="28"/>
          <w:highlight w:val="none"/>
        </w:rPr>
        <w:t>（盖单位章）</w:t>
      </w:r>
    </w:p>
    <w:p w14:paraId="1F5D4DD3">
      <w:pPr>
        <w:pStyle w:val="15"/>
        <w:adjustRightInd w:val="0"/>
        <w:snapToGrid w:val="0"/>
        <w:spacing w:line="360" w:lineRule="auto"/>
        <w:ind w:left="0" w:firstLine="1060" w:firstLineChars="400"/>
        <w:jc w:val="center"/>
        <w:rPr>
          <w:rFonts w:hint="default" w:ascii="Times New Roman" w:hAnsi="Times New Roman" w:eastAsia="仿宋_GB2312" w:cs="Times New Roman"/>
          <w:b/>
          <w:bCs/>
          <w:color w:val="auto"/>
          <w:spacing w:val="-8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8"/>
          <w:sz w:val="28"/>
          <w:szCs w:val="28"/>
          <w:highlight w:val="none"/>
        </w:rPr>
        <w:t>法定代表人或其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8"/>
          <w:sz w:val="28"/>
          <w:szCs w:val="28"/>
          <w:highlight w:val="none"/>
          <w:lang w:val="en-US" w:eastAsia="zh-CN"/>
        </w:rPr>
        <w:t>委托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8"/>
          <w:sz w:val="28"/>
          <w:szCs w:val="28"/>
          <w:highlight w:val="none"/>
        </w:rPr>
        <w:t>代理人：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8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8"/>
          <w:sz w:val="28"/>
          <w:szCs w:val="28"/>
          <w:highlight w:val="none"/>
        </w:rPr>
        <w:t>（签字）</w:t>
      </w:r>
    </w:p>
    <w:p w14:paraId="3B2B1931">
      <w:pPr>
        <w:tabs>
          <w:tab w:val="left" w:pos="620"/>
          <w:tab w:val="left" w:pos="1460"/>
          <w:tab w:val="left" w:pos="2300"/>
        </w:tabs>
        <w:wordWrap w:val="0"/>
        <w:adjustRightInd w:val="0"/>
        <w:snapToGrid w:val="0"/>
        <w:spacing w:line="360" w:lineRule="auto"/>
        <w:ind w:firstLine="1968" w:firstLineChars="700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position w:val="-1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auto"/>
          <w:position w:val="-1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position w:val="-1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_GB2312" w:cs="Times New Roman"/>
          <w:b/>
          <w:bCs/>
          <w:color w:val="auto"/>
          <w:position w:val="-1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color w:val="auto"/>
          <w:position w:val="-1"/>
          <w:sz w:val="28"/>
          <w:szCs w:val="28"/>
          <w:highlight w:val="none"/>
        </w:rPr>
        <w:t>日</w:t>
      </w:r>
    </w:p>
    <w:bookmarkEnd w:id="75"/>
    <w:p w14:paraId="67556DC7">
      <w:pPr>
        <w:pStyle w:val="82"/>
        <w:spacing w:line="560" w:lineRule="exact"/>
        <w:ind w:right="4"/>
        <w:jc w:val="center"/>
        <w:rPr>
          <w:rFonts w:ascii="Times New Roman" w:hAnsi="Times New Roman" w:eastAsia="仿宋_GB2312"/>
          <w:b/>
          <w:sz w:val="32"/>
          <w:szCs w:val="32"/>
          <w:highlight w:val="none"/>
        </w:rPr>
      </w:pPr>
      <w:bookmarkStart w:id="76" w:name="_Toc358368432"/>
      <w:bookmarkStart w:id="77" w:name="_Toc500403140"/>
      <w:r>
        <w:rPr>
          <w:rFonts w:ascii="Times New Roman" w:hAnsi="Times New Roman" w:eastAsia="方正仿宋简体"/>
          <w:b/>
          <w:highlight w:val="none"/>
          <w:lang w:val="zh-CN"/>
        </w:rPr>
        <w:br w:type="page"/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目  录</w:t>
      </w:r>
      <w:bookmarkEnd w:id="76"/>
      <w:bookmarkEnd w:id="77"/>
    </w:p>
    <w:p w14:paraId="60495E70">
      <w:pPr>
        <w:pStyle w:val="82"/>
        <w:spacing w:line="420" w:lineRule="exact"/>
        <w:ind w:right="4"/>
        <w:jc w:val="center"/>
        <w:rPr>
          <w:rFonts w:ascii="Times New Roman" w:hAnsi="Times New Roman" w:eastAsia="方正仿宋简体"/>
          <w:b/>
          <w:sz w:val="32"/>
          <w:szCs w:val="32"/>
          <w:highlight w:val="none"/>
          <w:lang w:val="zh-CN"/>
        </w:rPr>
      </w:pPr>
    </w:p>
    <w:p w14:paraId="43C535A7">
      <w:pPr>
        <w:pStyle w:val="82"/>
        <w:numPr>
          <w:ilvl w:val="0"/>
          <w:numId w:val="0"/>
        </w:numPr>
        <w:spacing w:line="560" w:lineRule="exact"/>
        <w:ind w:right="4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授权委托书（格式见附件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）</w:t>
      </w:r>
    </w:p>
    <w:p w14:paraId="20A1700F">
      <w:pPr>
        <w:pStyle w:val="82"/>
        <w:numPr>
          <w:ilvl w:val="0"/>
          <w:numId w:val="0"/>
        </w:numPr>
        <w:spacing w:line="560" w:lineRule="exact"/>
        <w:ind w:left="630" w:leftChars="0" w:right="4" w:right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二、投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zh-CN"/>
        </w:rPr>
        <w:t>标承诺函（格式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见附件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）</w:t>
      </w:r>
    </w:p>
    <w:p w14:paraId="559F6FB6">
      <w:pPr>
        <w:pStyle w:val="82"/>
        <w:numPr>
          <w:ilvl w:val="0"/>
          <w:numId w:val="0"/>
        </w:numPr>
        <w:spacing w:line="560" w:lineRule="exact"/>
        <w:ind w:left="630" w:leftChars="0" w:right="4" w:right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三、资料</w:t>
      </w:r>
    </w:p>
    <w:p w14:paraId="5F50BEC1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1232" w:firstLineChars="4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1.报价表（格式见附件3）</w:t>
      </w:r>
    </w:p>
    <w:p w14:paraId="6FC3665C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1232" w:firstLineChars="4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2.营业执照副本、法定代表人身份证复印件（盖鲜章）</w:t>
      </w:r>
    </w:p>
    <w:p w14:paraId="78BE1880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1232" w:firstLineChars="4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3.资格审查资料(公司基本情况表)</w:t>
      </w:r>
    </w:p>
    <w:p w14:paraId="582406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232" w:firstLineChars="4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持有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建筑业企业资质证书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》《人力资源服务许可证》《劳务派遣经营许可证》《安全生产许可证》等资质证书。</w:t>
      </w:r>
    </w:p>
    <w:p w14:paraId="0A25B63A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1232" w:firstLineChars="4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5.提供服务内容明细</w:t>
      </w:r>
    </w:p>
    <w:p w14:paraId="6B115C6D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912" w:firstLineChars="400"/>
        <w:textAlignment w:val="auto"/>
        <w:rPr>
          <w:rFonts w:hint="default" w:ascii="Times New Roman" w:hAnsi="Times New Roman" w:eastAsia="仿宋_GB2312" w:cs="Times New Roman"/>
          <w:spacing w:val="-6"/>
          <w:sz w:val="24"/>
          <w:szCs w:val="24"/>
          <w:highlight w:val="none"/>
          <w:lang w:val="en-US" w:eastAsia="zh-CN"/>
        </w:rPr>
      </w:pPr>
    </w:p>
    <w:p w14:paraId="7931F728">
      <w:pPr>
        <w:tabs>
          <w:tab w:val="left" w:pos="3960"/>
          <w:tab w:val="left" w:pos="5580"/>
        </w:tabs>
        <w:spacing w:before="120" w:beforeLines="50" w:after="120" w:afterLines="50" w:line="360" w:lineRule="auto"/>
        <w:jc w:val="both"/>
        <w:rPr>
          <w:rFonts w:hint="default" w:ascii="Times New Roman" w:hAnsi="Times New Roman" w:eastAsia="仿宋_GB2312" w:cs="Times New Roman"/>
          <w:b w:val="0"/>
          <w:bCs/>
          <w:sz w:val="30"/>
          <w:szCs w:val="30"/>
          <w:highlight w:val="none"/>
        </w:rPr>
      </w:pPr>
    </w:p>
    <w:p w14:paraId="3BD39FB0">
      <w:pPr>
        <w:tabs>
          <w:tab w:val="left" w:pos="3960"/>
          <w:tab w:val="left" w:pos="5580"/>
        </w:tabs>
        <w:spacing w:before="120" w:beforeLines="50" w:after="120" w:afterLines="50" w:line="360" w:lineRule="auto"/>
        <w:jc w:val="both"/>
        <w:rPr>
          <w:rFonts w:hint="default" w:ascii="Times New Roman" w:hAnsi="Times New Roman" w:eastAsia="仿宋_GB2312" w:cs="Times New Roman"/>
          <w:b w:val="0"/>
          <w:bCs/>
          <w:sz w:val="30"/>
          <w:szCs w:val="30"/>
          <w:highlight w:val="none"/>
        </w:rPr>
      </w:pPr>
    </w:p>
    <w:p w14:paraId="0E7BBCAA">
      <w:pPr>
        <w:tabs>
          <w:tab w:val="left" w:pos="3960"/>
          <w:tab w:val="left" w:pos="5580"/>
        </w:tabs>
        <w:spacing w:before="120" w:beforeLines="50" w:after="120" w:afterLines="50" w:line="360" w:lineRule="auto"/>
        <w:jc w:val="both"/>
        <w:rPr>
          <w:rFonts w:hint="default" w:ascii="Times New Roman" w:hAnsi="Times New Roman" w:eastAsia="仿宋_GB2312" w:cs="Times New Roman"/>
          <w:b w:val="0"/>
          <w:bCs/>
          <w:sz w:val="30"/>
          <w:szCs w:val="30"/>
          <w:highlight w:val="none"/>
        </w:rPr>
      </w:pPr>
    </w:p>
    <w:p w14:paraId="6CBFBC9E">
      <w:pPr>
        <w:tabs>
          <w:tab w:val="left" w:pos="3960"/>
          <w:tab w:val="left" w:pos="5580"/>
        </w:tabs>
        <w:spacing w:before="120" w:beforeLines="50" w:after="120" w:afterLines="50" w:line="360" w:lineRule="auto"/>
        <w:jc w:val="both"/>
        <w:rPr>
          <w:rFonts w:hint="default" w:ascii="Times New Roman" w:hAnsi="Times New Roman" w:eastAsia="仿宋_GB2312" w:cs="Times New Roman"/>
          <w:b w:val="0"/>
          <w:bCs/>
          <w:sz w:val="30"/>
          <w:szCs w:val="30"/>
          <w:highlight w:val="none"/>
        </w:rPr>
      </w:pPr>
    </w:p>
    <w:p w14:paraId="5133A503">
      <w:pPr>
        <w:tabs>
          <w:tab w:val="left" w:pos="3960"/>
          <w:tab w:val="left" w:pos="5580"/>
        </w:tabs>
        <w:spacing w:before="120" w:beforeLines="50" w:after="120" w:afterLines="50" w:line="360" w:lineRule="auto"/>
        <w:jc w:val="both"/>
        <w:rPr>
          <w:rFonts w:hint="default" w:ascii="Times New Roman" w:hAnsi="Times New Roman" w:eastAsia="仿宋_GB2312" w:cs="Times New Roman"/>
          <w:b w:val="0"/>
          <w:bCs/>
          <w:sz w:val="30"/>
          <w:szCs w:val="30"/>
          <w:highlight w:val="none"/>
        </w:rPr>
      </w:pPr>
    </w:p>
    <w:p w14:paraId="549DCC91">
      <w:pPr>
        <w:tabs>
          <w:tab w:val="left" w:pos="3960"/>
          <w:tab w:val="left" w:pos="5580"/>
        </w:tabs>
        <w:spacing w:before="120" w:beforeLines="50" w:after="120" w:afterLines="50" w:line="360" w:lineRule="auto"/>
        <w:jc w:val="both"/>
        <w:rPr>
          <w:rFonts w:hint="default" w:ascii="Times New Roman" w:hAnsi="Times New Roman" w:eastAsia="仿宋_GB2312" w:cs="Times New Roman"/>
          <w:b w:val="0"/>
          <w:bCs/>
          <w:sz w:val="30"/>
          <w:szCs w:val="30"/>
          <w:highlight w:val="none"/>
        </w:rPr>
      </w:pPr>
    </w:p>
    <w:p w14:paraId="20EC6DD1">
      <w:pPr>
        <w:tabs>
          <w:tab w:val="left" w:pos="3960"/>
          <w:tab w:val="left" w:pos="5580"/>
        </w:tabs>
        <w:spacing w:before="120" w:beforeLines="50" w:after="120" w:afterLines="50" w:line="360" w:lineRule="auto"/>
        <w:jc w:val="both"/>
        <w:rPr>
          <w:rFonts w:hint="default" w:ascii="Times New Roman" w:hAnsi="Times New Roman" w:eastAsia="仿宋_GB2312" w:cs="Times New Roman"/>
          <w:b w:val="0"/>
          <w:bCs/>
          <w:sz w:val="30"/>
          <w:szCs w:val="30"/>
          <w:highlight w:val="none"/>
        </w:rPr>
      </w:pPr>
    </w:p>
    <w:p w14:paraId="3597090B">
      <w:pPr>
        <w:tabs>
          <w:tab w:val="left" w:pos="3960"/>
          <w:tab w:val="left" w:pos="5580"/>
        </w:tabs>
        <w:spacing w:before="120" w:beforeLines="50" w:after="120" w:afterLines="50" w:line="360" w:lineRule="auto"/>
        <w:jc w:val="both"/>
        <w:rPr>
          <w:rFonts w:hint="default" w:ascii="Times New Roman" w:hAnsi="Times New Roman" w:eastAsia="仿宋_GB2312" w:cs="Times New Roman"/>
          <w:b w:val="0"/>
          <w:bCs/>
          <w:sz w:val="30"/>
          <w:szCs w:val="30"/>
          <w:highlight w:val="none"/>
        </w:rPr>
      </w:pPr>
    </w:p>
    <w:p w14:paraId="1A1818E0">
      <w:pPr>
        <w:tabs>
          <w:tab w:val="left" w:pos="3960"/>
          <w:tab w:val="left" w:pos="5580"/>
        </w:tabs>
        <w:spacing w:before="120" w:beforeLines="50" w:after="120" w:afterLines="50" w:line="360" w:lineRule="auto"/>
        <w:jc w:val="both"/>
        <w:rPr>
          <w:rFonts w:hint="default" w:ascii="Times New Roman" w:hAnsi="Times New Roman" w:eastAsia="仿宋_GB2312" w:cs="Times New Roman"/>
          <w:b w:val="0"/>
          <w:bCs/>
          <w:sz w:val="30"/>
          <w:szCs w:val="30"/>
          <w:highlight w:val="none"/>
        </w:rPr>
      </w:pPr>
    </w:p>
    <w:p w14:paraId="2C03719C">
      <w:pPr>
        <w:tabs>
          <w:tab w:val="left" w:pos="3960"/>
          <w:tab w:val="left" w:pos="5580"/>
        </w:tabs>
        <w:spacing w:before="120" w:beforeLines="50" w:after="120" w:afterLines="50" w:line="360" w:lineRule="auto"/>
        <w:jc w:val="both"/>
        <w:rPr>
          <w:rFonts w:hint="default" w:ascii="Times New Roman" w:hAnsi="Times New Roman" w:eastAsia="仿宋_GB2312" w:cs="Times New Roman"/>
          <w:b w:val="0"/>
          <w:bCs/>
          <w:sz w:val="30"/>
          <w:szCs w:val="30"/>
          <w:highlight w:val="none"/>
        </w:rPr>
      </w:pPr>
    </w:p>
    <w:p w14:paraId="637D6DCA">
      <w:pPr>
        <w:keepNext w:val="0"/>
        <w:keepLines w:val="0"/>
        <w:pageBreakBefore w:val="0"/>
        <w:tabs>
          <w:tab w:val="left" w:pos="3960"/>
          <w:tab w:val="left" w:pos="5580"/>
        </w:tabs>
        <w:kinsoku/>
        <w:wordWrap/>
        <w:overflowPunct/>
        <w:topLinePunct w:val="0"/>
        <w:autoSpaceDE/>
        <w:autoSpaceDN/>
        <w:bidi w:val="0"/>
        <w:spacing w:before="120" w:beforeLines="50" w:after="120" w:afterLines="50"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：</w:t>
      </w:r>
    </w:p>
    <w:p w14:paraId="4EF5CA98">
      <w:pPr>
        <w:keepNext w:val="0"/>
        <w:keepLines w:val="0"/>
        <w:pageBreakBefore w:val="0"/>
        <w:tabs>
          <w:tab w:val="left" w:pos="3960"/>
          <w:tab w:val="left" w:pos="5580"/>
        </w:tabs>
        <w:kinsoku/>
        <w:wordWrap/>
        <w:overflowPunct/>
        <w:topLinePunct w:val="0"/>
        <w:autoSpaceDE/>
        <w:autoSpaceDN/>
        <w:bidi w:val="0"/>
        <w:spacing w:before="120" w:beforeLines="50" w:after="120" w:afterLines="50"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授权委托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 xml:space="preserve">          </w:t>
      </w:r>
      <w:bookmarkStart w:id="78" w:name="_Hlk111468104"/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 xml:space="preserve">       </w:t>
      </w:r>
    </w:p>
    <w:p w14:paraId="5D39A456">
      <w:pPr>
        <w:pStyle w:val="2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56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spacing w:val="-2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（姓名）系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投标人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名称）的法定代表人（单位负责人），现委托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（姓名）为我方代理人。代理人根据授权，代表我方全权负责参与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pacing w:val="-2"/>
          <w:position w:val="-1"/>
          <w:sz w:val="28"/>
          <w:szCs w:val="28"/>
          <w:highlight w:val="none"/>
          <w:u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position w:val="-1"/>
          <w:sz w:val="28"/>
          <w:szCs w:val="28"/>
          <w:highlight w:val="none"/>
          <w:u w:val="none"/>
        </w:rPr>
        <w:t>项</w:t>
      </w:r>
      <w:r>
        <w:rPr>
          <w:rFonts w:hint="default" w:ascii="Times New Roman" w:hAnsi="Times New Roman" w:eastAsia="仿宋_GB2312" w:cs="Times New Roman"/>
          <w:color w:val="auto"/>
          <w:spacing w:val="-2"/>
          <w:position w:val="-1"/>
          <w:sz w:val="28"/>
          <w:szCs w:val="28"/>
          <w:highlight w:val="none"/>
          <w:u w:val="none"/>
        </w:rPr>
        <w:t>目名称）</w:t>
      </w:r>
      <w:r>
        <w:rPr>
          <w:rFonts w:hint="default" w:ascii="Times New Roman" w:hAnsi="Times New Roman" w:eastAsia="仿宋_GB2312" w:cs="Times New Roman"/>
          <w:color w:val="auto"/>
          <w:spacing w:val="-2"/>
          <w:position w:val="-1"/>
          <w:sz w:val="28"/>
          <w:szCs w:val="28"/>
          <w:highlight w:val="none"/>
          <w:lang w:eastAsia="zh-CN"/>
        </w:rPr>
        <w:t>招标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活动，以我方名义签署、澄清确认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说明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补正、递交、撤回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修改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>（项目名称）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eastAsia="zh-CN"/>
        </w:rPr>
        <w:t>投标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、签订合同等有关事宜，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  <w:highlight w:val="none"/>
        </w:rPr>
        <w:t>其法律后果由我方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28"/>
          <w:szCs w:val="28"/>
          <w:highlight w:val="none"/>
        </w:rPr>
        <w:t>承担。</w:t>
      </w:r>
    </w:p>
    <w:p w14:paraId="7FB283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委托期限：</w:t>
      </w:r>
    </w:p>
    <w:p w14:paraId="003E56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代理人无转委托权。</w:t>
      </w:r>
    </w:p>
    <w:p w14:paraId="5B79FDE8">
      <w:pPr>
        <w:keepNext w:val="0"/>
        <w:keepLines w:val="0"/>
        <w:pageBreakBefore w:val="0"/>
        <w:tabs>
          <w:tab w:val="left" w:pos="31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投 标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（盖单位章）</w:t>
      </w:r>
    </w:p>
    <w:p w14:paraId="0FAFEF5A">
      <w:pPr>
        <w:keepNext w:val="0"/>
        <w:keepLines w:val="0"/>
        <w:pageBreakBefore w:val="0"/>
        <w:tabs>
          <w:tab w:val="left" w:pos="31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法定代表人（单位负责人）：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（签字）</w:t>
      </w:r>
    </w:p>
    <w:p w14:paraId="3668B1F4">
      <w:pPr>
        <w:keepNext w:val="0"/>
        <w:keepLines w:val="0"/>
        <w:pageBreakBefore w:val="0"/>
        <w:tabs>
          <w:tab w:val="left" w:pos="31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身份证号码：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ab/>
      </w:r>
    </w:p>
    <w:p w14:paraId="798A9D74">
      <w:pPr>
        <w:keepNext w:val="0"/>
        <w:keepLines w:val="0"/>
        <w:pageBreakBefore w:val="0"/>
        <w:tabs>
          <w:tab w:val="left" w:pos="31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委托代理人：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（签字）</w:t>
      </w:r>
    </w:p>
    <w:p w14:paraId="23EE82DA">
      <w:pPr>
        <w:keepNext w:val="0"/>
        <w:keepLines w:val="0"/>
        <w:pageBreakBefore w:val="0"/>
        <w:tabs>
          <w:tab w:val="left" w:pos="31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身份证号码：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     </w:t>
      </w:r>
    </w:p>
    <w:p w14:paraId="02119473">
      <w:pPr>
        <w:keepNext w:val="0"/>
        <w:keepLines w:val="0"/>
        <w:pageBreakBefore w:val="0"/>
        <w:tabs>
          <w:tab w:val="left" w:pos="31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560" w:firstLineChars="200"/>
        <w:jc w:val="both"/>
        <w:textAlignment w:val="auto"/>
        <w:rPr>
          <w:rStyle w:val="29"/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法人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身份证复印件</w:t>
      </w:r>
    </w:p>
    <w:p w14:paraId="1809866F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firstLine="5516" w:firstLineChars="197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年 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日</w:t>
      </w:r>
    </w:p>
    <w:p w14:paraId="54B791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</w:pPr>
    </w:p>
    <w:p w14:paraId="5325CC97">
      <w:pPr>
        <w:pStyle w:val="2"/>
        <w:rPr>
          <w:rFonts w:hint="default" w:ascii="Times New Roman" w:hAnsi="Times New Roman"/>
        </w:rPr>
      </w:pPr>
    </w:p>
    <w:p w14:paraId="37B7A5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注：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适用于法定代表人不亲自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而委托代理人参与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eastAsia="zh-CN"/>
        </w:rPr>
        <w:t>招标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活动。</w:t>
      </w:r>
    </w:p>
    <w:p w14:paraId="10091D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法定代表人委托他人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eastAsia="zh-CN"/>
        </w:rPr>
        <w:t>招标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的，委托代理人应是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人本单位的人员。</w:t>
      </w:r>
    </w:p>
    <w:p w14:paraId="09379D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委托代理人提供的证件、证明不齐或不符合要求的，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文件不予接收。</w:t>
      </w:r>
      <w:bookmarkEnd w:id="78"/>
      <w:bookmarkStart w:id="79" w:name="_Toc11410"/>
      <w:bookmarkStart w:id="80" w:name="_Toc11385"/>
      <w:bookmarkStart w:id="81" w:name="_Toc30130"/>
    </w:p>
    <w:p w14:paraId="1D4AF42C">
      <w:pPr>
        <w:outlineLvl w:val="0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</w:p>
    <w:p w14:paraId="7708FE37">
      <w:pPr>
        <w:outlineLvl w:val="0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：</w:t>
      </w:r>
      <w:bookmarkEnd w:id="79"/>
      <w:bookmarkEnd w:id="80"/>
      <w:bookmarkEnd w:id="81"/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 xml:space="preserve">                     </w:t>
      </w:r>
    </w:p>
    <w:p w14:paraId="4193C238">
      <w:pPr>
        <w:jc w:val="center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投标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承诺函</w:t>
      </w:r>
    </w:p>
    <w:p w14:paraId="66D9C826">
      <w:pPr>
        <w:keepNext w:val="0"/>
        <w:keepLines w:val="0"/>
        <w:pageBreakBefore w:val="0"/>
        <w:widowControl w:val="0"/>
        <w:tabs>
          <w:tab w:val="left" w:pos="103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p w14:paraId="5993A026">
      <w:pPr>
        <w:keepNext w:val="0"/>
        <w:keepLines w:val="0"/>
        <w:pageBreakBefore w:val="0"/>
        <w:widowControl w:val="0"/>
        <w:tabs>
          <w:tab w:val="left" w:pos="103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致：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四川蜀道养护集团有限公司</w:t>
      </w:r>
    </w:p>
    <w:p w14:paraId="37F86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我方已仔细研究了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四川蜀道养护集团有限公司选聘劳务服务公司项目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招标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文件的全部内容，我方为响应本次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文件内容，现对以下事项做出承诺：</w:t>
      </w:r>
    </w:p>
    <w:p w14:paraId="4D395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为依法注册、合法运作的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劳务服务公司，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依法开展经营活动，在申请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时，不处于被监管机构暂停业务期间；本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内部管理规范、制度健全，具备良好的社会诚信，没有被任何信用机构列入失信名单，没有被列为失信被执行人。</w:t>
      </w:r>
    </w:p>
    <w:p w14:paraId="68457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本单位如中选，保证履行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投标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文件的承诺与贵方签订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劳务服务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协议，保证履行合同条款。</w:t>
      </w:r>
    </w:p>
    <w:p w14:paraId="65A3D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我方对你方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招标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文件的全部内容已理解，并完全同意、完全响应。</w:t>
      </w:r>
    </w:p>
    <w:p w14:paraId="505F6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本承诺函所含的我方承诺为无条件、不可撤销之承诺。</w:t>
      </w:r>
    </w:p>
    <w:p w14:paraId="403DD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8B71649">
      <w:pPr>
        <w:pStyle w:val="32"/>
        <w:rPr>
          <w:rFonts w:hint="default" w:ascii="Times New Roman" w:hAnsi="Times New Roman"/>
        </w:rPr>
      </w:pPr>
    </w:p>
    <w:p w14:paraId="6C29C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投标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被委托人：（盖章）</w:t>
      </w:r>
    </w:p>
    <w:p w14:paraId="60687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  月   日</w:t>
      </w:r>
    </w:p>
    <w:p w14:paraId="42DE59B2">
      <w:pPr>
        <w:spacing w:before="120" w:beforeLines="50" w:after="120" w:afterLines="50" w:line="360" w:lineRule="auto"/>
        <w:ind w:right="6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25B3E187">
      <w:pPr>
        <w:spacing w:line="560" w:lineRule="exact"/>
        <w:outlineLvl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  <w:bookmarkStart w:id="82" w:name="_Toc15509"/>
      <w:bookmarkStart w:id="83" w:name="_Toc10599"/>
      <w:bookmarkStart w:id="84" w:name="_Toc1613"/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附件</w:t>
      </w:r>
      <w:bookmarkEnd w:id="82"/>
      <w:bookmarkEnd w:id="83"/>
      <w:bookmarkEnd w:id="84"/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3-1：</w:t>
      </w:r>
    </w:p>
    <w:p w14:paraId="4036796A">
      <w:pPr>
        <w:spacing w:before="310" w:line="218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6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16"/>
          <w:sz w:val="32"/>
          <w:szCs w:val="32"/>
        </w:rPr>
        <w:t>价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16"/>
          <w:sz w:val="32"/>
          <w:szCs w:val="32"/>
        </w:rPr>
        <w:t>表</w:t>
      </w:r>
    </w:p>
    <w:p w14:paraId="451735AE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D87933D">
      <w:pPr>
        <w:spacing w:line="18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87"/>
        <w:tblW w:w="9300" w:type="dxa"/>
        <w:tblInd w:w="-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0"/>
        <w:gridCol w:w="3660"/>
        <w:gridCol w:w="2460"/>
      </w:tblGrid>
      <w:tr w14:paraId="0D052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3180" w:type="dxa"/>
            <w:vAlign w:val="center"/>
          </w:tcPr>
          <w:p w14:paraId="20061F91">
            <w:pPr>
              <w:spacing w:before="135" w:line="218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报价单位名称</w:t>
            </w:r>
          </w:p>
        </w:tc>
        <w:tc>
          <w:tcPr>
            <w:tcW w:w="3660" w:type="dxa"/>
            <w:vAlign w:val="center"/>
          </w:tcPr>
          <w:p w14:paraId="410FE100">
            <w:pPr>
              <w:spacing w:before="135" w:line="218" w:lineRule="auto"/>
              <w:ind w:left="143"/>
              <w:jc w:val="center"/>
              <w:rPr>
                <w:rFonts w:hint="default" w:ascii="Times New Roman" w:hAnsi="Times New Roman" w:eastAsia="仿宋_GB2312" w:cs="Times New Roman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30"/>
                <w:szCs w:val="30"/>
                <w:lang w:val="en-US" w:eastAsia="zh-CN"/>
              </w:rPr>
              <w:t>派遣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30"/>
                <w:szCs w:val="30"/>
                <w:lang w:eastAsia="zh-CN"/>
              </w:rPr>
              <w:t>服务费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30"/>
                <w:szCs w:val="30"/>
                <w:lang w:val="en-US" w:eastAsia="zh-CN"/>
              </w:rPr>
              <w:t>单价</w:t>
            </w:r>
          </w:p>
          <w:p w14:paraId="0500559A">
            <w:pPr>
              <w:spacing w:before="135" w:line="218" w:lineRule="auto"/>
              <w:ind w:left="143"/>
              <w:jc w:val="center"/>
              <w:rPr>
                <w:rFonts w:hint="default" w:ascii="Times New Roman" w:hAnsi="Times New Roman" w:eastAsia="仿宋_GB2312" w:cs="Times New Roman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30"/>
                <w:szCs w:val="30"/>
                <w:lang w:val="en-US" w:eastAsia="zh-CN"/>
              </w:rPr>
              <w:t>含税金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460" w:type="dxa"/>
            <w:vAlign w:val="center"/>
          </w:tcPr>
          <w:p w14:paraId="61F11B9E">
            <w:pPr>
              <w:spacing w:before="140" w:line="221" w:lineRule="auto"/>
              <w:ind w:left="1026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30"/>
                <w:szCs w:val="30"/>
              </w:rPr>
              <w:t>备注</w:t>
            </w:r>
          </w:p>
        </w:tc>
      </w:tr>
      <w:tr w14:paraId="60AA8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3180" w:type="dxa"/>
            <w:vAlign w:val="top"/>
          </w:tcPr>
          <w:p w14:paraId="684191F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60" w:type="dxa"/>
            <w:vAlign w:val="top"/>
          </w:tcPr>
          <w:p w14:paraId="6915C22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60" w:type="dxa"/>
            <w:vAlign w:val="top"/>
          </w:tcPr>
          <w:p w14:paraId="11A3E0E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40A345E4">
      <w:pPr>
        <w:spacing w:line="334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注：对含税金的服务费进行综合报价，税率根据国家税务相关规定执行。</w:t>
      </w:r>
    </w:p>
    <w:p w14:paraId="2FDDFD8A">
      <w:pPr>
        <w:spacing w:before="101" w:line="230" w:lineRule="auto"/>
        <w:ind w:firstLine="540" w:firstLineChars="200"/>
        <w:rPr>
          <w:rFonts w:hint="default" w:ascii="Times New Roman" w:hAnsi="Times New Roman" w:eastAsia="仿宋_GB2312" w:cs="Times New Roman"/>
          <w:spacing w:val="-25"/>
          <w:position w:val="1"/>
          <w:sz w:val="32"/>
          <w:szCs w:val="32"/>
        </w:rPr>
      </w:pPr>
    </w:p>
    <w:p w14:paraId="20817D26">
      <w:pPr>
        <w:spacing w:before="101" w:line="230" w:lineRule="auto"/>
        <w:ind w:firstLine="540" w:firstLineChars="200"/>
        <w:rPr>
          <w:rFonts w:hint="default" w:ascii="Times New Roman" w:hAnsi="Times New Roman" w:eastAsia="仿宋_GB2312" w:cs="Times New Roman"/>
          <w:spacing w:val="-25"/>
          <w:position w:val="1"/>
          <w:sz w:val="32"/>
          <w:szCs w:val="32"/>
        </w:rPr>
      </w:pPr>
    </w:p>
    <w:p w14:paraId="313C8940">
      <w:pPr>
        <w:spacing w:before="101" w:line="230" w:lineRule="auto"/>
        <w:ind w:firstLine="5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5"/>
          <w:position w:val="1"/>
          <w:sz w:val="32"/>
          <w:szCs w:val="32"/>
        </w:rPr>
        <w:t>报价单位盖章：</w:t>
      </w:r>
      <w:r>
        <w:rPr>
          <w:rFonts w:hint="default" w:ascii="Times New Roman" w:hAnsi="Times New Roman" w:eastAsia="仿宋_GB2312" w:cs="Times New Roman"/>
          <w:spacing w:val="1"/>
          <w:position w:val="1"/>
          <w:sz w:val="32"/>
          <w:szCs w:val="32"/>
        </w:rPr>
        <w:t xml:space="preserve">                      </w:t>
      </w:r>
    </w:p>
    <w:p w14:paraId="27906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highlight w:val="none"/>
          <w:lang w:val="zh-CN"/>
        </w:rPr>
      </w:pPr>
    </w:p>
    <w:p w14:paraId="2A72BE8F"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zh-CN" w:eastAsia="zh-CN" w:bidi="ar-SA"/>
        </w:rPr>
      </w:pPr>
    </w:p>
    <w:p w14:paraId="1E699341">
      <w:pPr>
        <w:bidi w:val="0"/>
        <w:rPr>
          <w:lang w:val="zh-CN" w:eastAsia="zh-CN"/>
        </w:rPr>
      </w:pPr>
    </w:p>
    <w:p w14:paraId="3C8D794D">
      <w:pPr>
        <w:bidi w:val="0"/>
        <w:rPr>
          <w:lang w:val="zh-CN" w:eastAsia="zh-CN"/>
        </w:rPr>
      </w:pPr>
    </w:p>
    <w:p w14:paraId="3F5A59FA">
      <w:pPr>
        <w:bidi w:val="0"/>
        <w:rPr>
          <w:lang w:val="zh-CN" w:eastAsia="zh-CN"/>
        </w:rPr>
      </w:pPr>
    </w:p>
    <w:p w14:paraId="2962C1CA">
      <w:pPr>
        <w:bidi w:val="0"/>
        <w:rPr>
          <w:lang w:val="zh-CN" w:eastAsia="zh-CN"/>
        </w:rPr>
      </w:pPr>
    </w:p>
    <w:p w14:paraId="358F679D">
      <w:pPr>
        <w:bidi w:val="0"/>
        <w:rPr>
          <w:lang w:val="zh-CN" w:eastAsia="zh-CN"/>
        </w:rPr>
      </w:pPr>
    </w:p>
    <w:p w14:paraId="620F3166">
      <w:pPr>
        <w:bidi w:val="0"/>
        <w:rPr>
          <w:lang w:val="zh-CN" w:eastAsia="zh-CN"/>
        </w:rPr>
      </w:pPr>
    </w:p>
    <w:p w14:paraId="5B5E1BEB">
      <w:pPr>
        <w:bidi w:val="0"/>
        <w:rPr>
          <w:lang w:val="zh-CN" w:eastAsia="zh-CN"/>
        </w:rPr>
      </w:pPr>
    </w:p>
    <w:p w14:paraId="5D096F9E">
      <w:pPr>
        <w:bidi w:val="0"/>
        <w:rPr>
          <w:lang w:val="zh-CN" w:eastAsia="zh-CN"/>
        </w:rPr>
      </w:pPr>
    </w:p>
    <w:p w14:paraId="39468F78">
      <w:pPr>
        <w:bidi w:val="0"/>
        <w:rPr>
          <w:lang w:val="zh-CN" w:eastAsia="zh-CN"/>
        </w:rPr>
      </w:pPr>
    </w:p>
    <w:p w14:paraId="66CC332A">
      <w:pPr>
        <w:bidi w:val="0"/>
        <w:rPr>
          <w:lang w:val="zh-CN" w:eastAsia="zh-CN"/>
        </w:rPr>
      </w:pPr>
    </w:p>
    <w:p w14:paraId="38381231">
      <w:pPr>
        <w:bidi w:val="0"/>
        <w:rPr>
          <w:lang w:val="zh-CN" w:eastAsia="zh-CN"/>
        </w:rPr>
      </w:pPr>
    </w:p>
    <w:p w14:paraId="49423373">
      <w:pPr>
        <w:bidi w:val="0"/>
        <w:rPr>
          <w:lang w:val="zh-CN" w:eastAsia="zh-CN"/>
        </w:rPr>
      </w:pPr>
    </w:p>
    <w:p w14:paraId="233594ED">
      <w:pPr>
        <w:bidi w:val="0"/>
        <w:rPr>
          <w:lang w:val="zh-CN" w:eastAsia="zh-CN"/>
        </w:rPr>
      </w:pPr>
    </w:p>
    <w:p w14:paraId="30015D80">
      <w:pPr>
        <w:bidi w:val="0"/>
        <w:rPr>
          <w:lang w:val="zh-CN" w:eastAsia="zh-CN"/>
        </w:rPr>
      </w:pPr>
    </w:p>
    <w:p w14:paraId="50BCC6BC">
      <w:pPr>
        <w:bidi w:val="0"/>
        <w:rPr>
          <w:lang w:val="zh-CN" w:eastAsia="zh-CN"/>
        </w:rPr>
      </w:pPr>
    </w:p>
    <w:p w14:paraId="2196B7D9">
      <w:pPr>
        <w:pStyle w:val="2"/>
        <w:rPr>
          <w:rFonts w:ascii="Times New Roman" w:hAnsi="Times New Roman"/>
          <w:lang w:val="zh-CN" w:eastAsia="zh-CN"/>
        </w:rPr>
      </w:pPr>
    </w:p>
    <w:p w14:paraId="40EF66A7">
      <w:pPr>
        <w:rPr>
          <w:lang w:val="zh-CN" w:eastAsia="zh-CN"/>
        </w:rPr>
      </w:pPr>
    </w:p>
    <w:p w14:paraId="20AAB3EA">
      <w:pPr>
        <w:pStyle w:val="2"/>
        <w:rPr>
          <w:rFonts w:ascii="Times New Roman" w:hAnsi="Times New Roman"/>
          <w:lang w:val="zh-CN" w:eastAsia="zh-CN"/>
        </w:rPr>
      </w:pPr>
    </w:p>
    <w:p w14:paraId="051254B5">
      <w:pPr>
        <w:rPr>
          <w:lang w:val="zh-CN" w:eastAsia="zh-CN"/>
        </w:rPr>
      </w:pPr>
    </w:p>
    <w:p w14:paraId="5BC6FBF2">
      <w:pPr>
        <w:pStyle w:val="2"/>
        <w:rPr>
          <w:rFonts w:ascii="Times New Roman" w:hAnsi="Times New Roman"/>
          <w:lang w:val="zh-CN" w:eastAsia="zh-CN"/>
        </w:rPr>
      </w:pPr>
    </w:p>
    <w:p w14:paraId="248EB4C7">
      <w:pPr>
        <w:bidi w:val="0"/>
        <w:rPr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3-2：</w:t>
      </w:r>
    </w:p>
    <w:p w14:paraId="18394ADE">
      <w:pPr>
        <w:spacing w:before="310" w:line="218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/>
          <w:lang w:val="zh-CN" w:eastAsia="zh-CN"/>
        </w:rPr>
        <w:tab/>
      </w:r>
      <w:r>
        <w:rPr>
          <w:rFonts w:hint="default" w:ascii="Times New Roman" w:hAnsi="Times New Roman" w:eastAsia="仿宋_GB2312" w:cs="Times New Roman"/>
          <w:b/>
          <w:bCs/>
          <w:spacing w:val="-16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16"/>
          <w:sz w:val="32"/>
          <w:szCs w:val="32"/>
        </w:rPr>
        <w:t>价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16"/>
          <w:sz w:val="32"/>
          <w:szCs w:val="32"/>
        </w:rPr>
        <w:t>表</w:t>
      </w:r>
    </w:p>
    <w:p w14:paraId="4C99259B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9C75B3C">
      <w:pPr>
        <w:spacing w:line="18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87"/>
        <w:tblW w:w="9320" w:type="dxa"/>
        <w:tblInd w:w="-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0"/>
        <w:gridCol w:w="3770"/>
        <w:gridCol w:w="2450"/>
      </w:tblGrid>
      <w:tr w14:paraId="44CA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3100" w:type="dxa"/>
            <w:vAlign w:val="center"/>
          </w:tcPr>
          <w:p w14:paraId="7EF5A1FE">
            <w:pPr>
              <w:spacing w:before="135" w:line="218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报价单位名称</w:t>
            </w:r>
          </w:p>
        </w:tc>
        <w:tc>
          <w:tcPr>
            <w:tcW w:w="3770" w:type="dxa"/>
            <w:vAlign w:val="center"/>
          </w:tcPr>
          <w:p w14:paraId="383CC7A4">
            <w:pPr>
              <w:spacing w:before="135" w:line="218" w:lineRule="auto"/>
              <w:ind w:left="143"/>
              <w:jc w:val="center"/>
              <w:rPr>
                <w:rFonts w:hint="default" w:ascii="Times New Roman" w:hAnsi="Times New Roman" w:eastAsia="仿宋_GB2312" w:cs="Times New Roman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30"/>
                <w:szCs w:val="30"/>
                <w:lang w:val="en-US" w:eastAsia="zh-CN"/>
              </w:rPr>
              <w:t>分包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30"/>
                <w:szCs w:val="30"/>
                <w:lang w:eastAsia="zh-CN"/>
              </w:rPr>
              <w:t>服务费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30"/>
                <w:szCs w:val="30"/>
                <w:lang w:val="en-US" w:eastAsia="zh-CN"/>
              </w:rPr>
              <w:t>单价</w:t>
            </w:r>
          </w:p>
          <w:p w14:paraId="327B1574">
            <w:pPr>
              <w:spacing w:before="135" w:line="218" w:lineRule="auto"/>
              <w:ind w:left="143"/>
              <w:jc w:val="center"/>
              <w:rPr>
                <w:rFonts w:hint="default" w:ascii="Times New Roman" w:hAnsi="Times New Roman" w:eastAsia="仿宋_GB2312" w:cs="Times New Roman"/>
                <w:spacing w:val="8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30"/>
                <w:szCs w:val="30"/>
                <w:lang w:val="en-US" w:eastAsia="zh-CN"/>
              </w:rPr>
              <w:t>含税金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450" w:type="dxa"/>
            <w:vAlign w:val="center"/>
          </w:tcPr>
          <w:p w14:paraId="4EBFC354">
            <w:pPr>
              <w:spacing w:before="140" w:line="221" w:lineRule="auto"/>
              <w:ind w:left="1026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30"/>
                <w:szCs w:val="30"/>
              </w:rPr>
              <w:t>备注</w:t>
            </w:r>
          </w:p>
        </w:tc>
      </w:tr>
      <w:tr w14:paraId="1CC22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3100" w:type="dxa"/>
            <w:vAlign w:val="top"/>
          </w:tcPr>
          <w:p w14:paraId="5D32844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770" w:type="dxa"/>
            <w:vAlign w:val="top"/>
          </w:tcPr>
          <w:p w14:paraId="31F15CC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50" w:type="dxa"/>
            <w:vAlign w:val="top"/>
          </w:tcPr>
          <w:p w14:paraId="4FA9BAA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5562C6EA">
      <w:pPr>
        <w:spacing w:line="334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注：对含税金的服务费进行综合报价，税率根据国家税务相关规定执行。</w:t>
      </w:r>
    </w:p>
    <w:p w14:paraId="70D8F18A">
      <w:pPr>
        <w:spacing w:before="101" w:line="230" w:lineRule="auto"/>
        <w:ind w:firstLine="540" w:firstLineChars="200"/>
        <w:rPr>
          <w:rFonts w:hint="default" w:ascii="Times New Roman" w:hAnsi="Times New Roman" w:eastAsia="仿宋_GB2312" w:cs="Times New Roman"/>
          <w:spacing w:val="-25"/>
          <w:position w:val="1"/>
          <w:sz w:val="32"/>
          <w:szCs w:val="32"/>
        </w:rPr>
      </w:pPr>
    </w:p>
    <w:p w14:paraId="3D83B4B5">
      <w:pPr>
        <w:spacing w:before="101" w:line="230" w:lineRule="auto"/>
        <w:ind w:firstLine="540" w:firstLineChars="200"/>
        <w:rPr>
          <w:rFonts w:hint="default" w:ascii="Times New Roman" w:hAnsi="Times New Roman" w:eastAsia="仿宋_GB2312" w:cs="Times New Roman"/>
          <w:spacing w:val="-25"/>
          <w:position w:val="1"/>
          <w:sz w:val="32"/>
          <w:szCs w:val="32"/>
        </w:rPr>
      </w:pPr>
    </w:p>
    <w:p w14:paraId="6AD504EC">
      <w:pPr>
        <w:spacing w:before="101" w:line="230" w:lineRule="auto"/>
        <w:ind w:firstLine="5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5"/>
          <w:position w:val="1"/>
          <w:sz w:val="32"/>
          <w:szCs w:val="32"/>
        </w:rPr>
        <w:t>报价单位盖章：</w:t>
      </w:r>
      <w:r>
        <w:rPr>
          <w:rFonts w:hint="default" w:ascii="Times New Roman" w:hAnsi="Times New Roman" w:eastAsia="仿宋_GB2312" w:cs="Times New Roman"/>
          <w:spacing w:val="1"/>
          <w:position w:val="1"/>
          <w:sz w:val="32"/>
          <w:szCs w:val="32"/>
        </w:rPr>
        <w:t xml:space="preserve">                      </w:t>
      </w:r>
    </w:p>
    <w:p w14:paraId="67F9F05D">
      <w:pPr>
        <w:tabs>
          <w:tab w:val="left" w:pos="1642"/>
        </w:tabs>
        <w:bidi w:val="0"/>
        <w:jc w:val="left"/>
        <w:rPr>
          <w:lang w:val="zh-CN" w:eastAsia="zh-CN"/>
        </w:rPr>
      </w:pPr>
    </w:p>
    <w:sectPr>
      <w:headerReference r:id="rId4" w:type="default"/>
      <w:footerReference r:id="rId5" w:type="default"/>
      <w:pgSz w:w="11911" w:h="16838"/>
      <w:pgMar w:top="1984" w:right="1361" w:bottom="1871" w:left="1474" w:header="0" w:footer="567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359FC5-9058-4003-9110-FB25C434AE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5D2E87B-2DEE-48A1-B432-69A6EAEF4E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0EDFC6A-CFF8-4ACE-B294-4143D3E48A2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7A6CE20-B096-4229-B2BF-5E49B841F9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3CD5B">
    <w:pPr>
      <w:pStyle w:val="15"/>
      <w:tabs>
        <w:tab w:val="center" w:pos="4816"/>
      </w:tabs>
      <w:spacing w:line="14" w:lineRule="auto"/>
      <w:rPr>
        <w:sz w:val="20"/>
      </w:rPr>
    </w:pPr>
    <w:r>
      <w:rPr>
        <w:rFonts w:hint="eastAsia"/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A17EC">
    <w:pPr>
      <w:pStyle w:val="2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8F173B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8F173B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53E80F4"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85F6F">
    <w:pPr>
      <w:pStyle w:val="2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8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hideSpellingErrors/>
  <w:trackRevisions w:val="1"/>
  <w:documentProtection w:enforcement="0"/>
  <w:defaultTabStop w:val="720"/>
  <w:drawingGridHorizontalSpacing w:val="210"/>
  <w:drawingGridVerticalSpacing w:val="-7946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yMjQ1NTVlNmJmZjg5MjExMzkxM2QyZDYwNzc2NTMifQ=="/>
    <w:docVar w:name="KSO_WPS_MARK_KEY" w:val="3dd9e330-7cc4-4f89-b2c7-81e0bae9dcfa"/>
  </w:docVars>
  <w:rsids>
    <w:rsidRoot w:val="002F6A91"/>
    <w:rsid w:val="00003F71"/>
    <w:rsid w:val="00013D6D"/>
    <w:rsid w:val="00030A42"/>
    <w:rsid w:val="000340B9"/>
    <w:rsid w:val="0005218D"/>
    <w:rsid w:val="00066DDD"/>
    <w:rsid w:val="00073B11"/>
    <w:rsid w:val="0008354C"/>
    <w:rsid w:val="0009321D"/>
    <w:rsid w:val="000A0A1B"/>
    <w:rsid w:val="000A7DB1"/>
    <w:rsid w:val="000B6122"/>
    <w:rsid w:val="000D2376"/>
    <w:rsid w:val="000D52DF"/>
    <w:rsid w:val="000D565A"/>
    <w:rsid w:val="000E22BB"/>
    <w:rsid w:val="000F6F41"/>
    <w:rsid w:val="000F72C3"/>
    <w:rsid w:val="0010557D"/>
    <w:rsid w:val="00115FFE"/>
    <w:rsid w:val="00121636"/>
    <w:rsid w:val="001429A9"/>
    <w:rsid w:val="00160CD4"/>
    <w:rsid w:val="00167B32"/>
    <w:rsid w:val="00170803"/>
    <w:rsid w:val="00177478"/>
    <w:rsid w:val="00177655"/>
    <w:rsid w:val="001806C9"/>
    <w:rsid w:val="00184E7E"/>
    <w:rsid w:val="0018742D"/>
    <w:rsid w:val="00187B11"/>
    <w:rsid w:val="00195B55"/>
    <w:rsid w:val="00196C92"/>
    <w:rsid w:val="001A4A4A"/>
    <w:rsid w:val="001A5D04"/>
    <w:rsid w:val="001C6F04"/>
    <w:rsid w:val="001D288D"/>
    <w:rsid w:val="001D484A"/>
    <w:rsid w:val="001E0860"/>
    <w:rsid w:val="001E51A0"/>
    <w:rsid w:val="001E5984"/>
    <w:rsid w:val="001F7E3B"/>
    <w:rsid w:val="00202533"/>
    <w:rsid w:val="00206498"/>
    <w:rsid w:val="00223A02"/>
    <w:rsid w:val="00225A6C"/>
    <w:rsid w:val="00241D87"/>
    <w:rsid w:val="00242C6F"/>
    <w:rsid w:val="00262F9D"/>
    <w:rsid w:val="0027773C"/>
    <w:rsid w:val="00286E1A"/>
    <w:rsid w:val="00290C36"/>
    <w:rsid w:val="00294B88"/>
    <w:rsid w:val="002A53C1"/>
    <w:rsid w:val="002B7DCB"/>
    <w:rsid w:val="002C118F"/>
    <w:rsid w:val="002C4EE9"/>
    <w:rsid w:val="002D5C83"/>
    <w:rsid w:val="002E16E4"/>
    <w:rsid w:val="002F396D"/>
    <w:rsid w:val="002F5427"/>
    <w:rsid w:val="002F6A91"/>
    <w:rsid w:val="003179D1"/>
    <w:rsid w:val="00321D43"/>
    <w:rsid w:val="00323B43"/>
    <w:rsid w:val="003372A2"/>
    <w:rsid w:val="00352C04"/>
    <w:rsid w:val="0036527A"/>
    <w:rsid w:val="00381AA6"/>
    <w:rsid w:val="003A3831"/>
    <w:rsid w:val="003A543A"/>
    <w:rsid w:val="003A67D5"/>
    <w:rsid w:val="003B4D50"/>
    <w:rsid w:val="003C1132"/>
    <w:rsid w:val="003C1E7F"/>
    <w:rsid w:val="003D2BA6"/>
    <w:rsid w:val="003D37D8"/>
    <w:rsid w:val="003E1CC6"/>
    <w:rsid w:val="003E67DE"/>
    <w:rsid w:val="003F09DA"/>
    <w:rsid w:val="00402FD8"/>
    <w:rsid w:val="00415C6F"/>
    <w:rsid w:val="00427FBD"/>
    <w:rsid w:val="00432DE2"/>
    <w:rsid w:val="004358AB"/>
    <w:rsid w:val="00436E9E"/>
    <w:rsid w:val="00444121"/>
    <w:rsid w:val="00450237"/>
    <w:rsid w:val="00450BA3"/>
    <w:rsid w:val="00460B96"/>
    <w:rsid w:val="0047233D"/>
    <w:rsid w:val="004759F0"/>
    <w:rsid w:val="00477B0B"/>
    <w:rsid w:val="00482234"/>
    <w:rsid w:val="004843C9"/>
    <w:rsid w:val="00486D51"/>
    <w:rsid w:val="004A3E4A"/>
    <w:rsid w:val="004B052E"/>
    <w:rsid w:val="004D3B2D"/>
    <w:rsid w:val="004D6059"/>
    <w:rsid w:val="004D682B"/>
    <w:rsid w:val="004E51C0"/>
    <w:rsid w:val="004E5338"/>
    <w:rsid w:val="004F7A39"/>
    <w:rsid w:val="00507634"/>
    <w:rsid w:val="005240F7"/>
    <w:rsid w:val="0052461A"/>
    <w:rsid w:val="005315D2"/>
    <w:rsid w:val="0054104C"/>
    <w:rsid w:val="00551576"/>
    <w:rsid w:val="00551C39"/>
    <w:rsid w:val="005559AA"/>
    <w:rsid w:val="00565038"/>
    <w:rsid w:val="00584F6D"/>
    <w:rsid w:val="00586312"/>
    <w:rsid w:val="00590533"/>
    <w:rsid w:val="005A4478"/>
    <w:rsid w:val="005A58AC"/>
    <w:rsid w:val="005A730A"/>
    <w:rsid w:val="005C53FD"/>
    <w:rsid w:val="005C6BEF"/>
    <w:rsid w:val="005E3580"/>
    <w:rsid w:val="005F3AC7"/>
    <w:rsid w:val="00602D2F"/>
    <w:rsid w:val="00602F65"/>
    <w:rsid w:val="00610BCD"/>
    <w:rsid w:val="00621A53"/>
    <w:rsid w:val="006227CB"/>
    <w:rsid w:val="00625D6D"/>
    <w:rsid w:val="0064344D"/>
    <w:rsid w:val="00645059"/>
    <w:rsid w:val="0064564F"/>
    <w:rsid w:val="00647969"/>
    <w:rsid w:val="0065002D"/>
    <w:rsid w:val="006533D3"/>
    <w:rsid w:val="006607D8"/>
    <w:rsid w:val="00674016"/>
    <w:rsid w:val="00674A52"/>
    <w:rsid w:val="00682A3D"/>
    <w:rsid w:val="00682A58"/>
    <w:rsid w:val="00692DBE"/>
    <w:rsid w:val="006B5454"/>
    <w:rsid w:val="006C713C"/>
    <w:rsid w:val="006D1547"/>
    <w:rsid w:val="006F0DBD"/>
    <w:rsid w:val="006F22A3"/>
    <w:rsid w:val="006F48F4"/>
    <w:rsid w:val="00704BC6"/>
    <w:rsid w:val="00706C19"/>
    <w:rsid w:val="007219BD"/>
    <w:rsid w:val="007277AE"/>
    <w:rsid w:val="0073187F"/>
    <w:rsid w:val="007565A3"/>
    <w:rsid w:val="0075777D"/>
    <w:rsid w:val="00764057"/>
    <w:rsid w:val="007718B8"/>
    <w:rsid w:val="007723BC"/>
    <w:rsid w:val="00783066"/>
    <w:rsid w:val="00784C3E"/>
    <w:rsid w:val="00791C99"/>
    <w:rsid w:val="00795BC9"/>
    <w:rsid w:val="007A664F"/>
    <w:rsid w:val="007B2D7D"/>
    <w:rsid w:val="007B43DB"/>
    <w:rsid w:val="007C0AF0"/>
    <w:rsid w:val="007E40BC"/>
    <w:rsid w:val="008050F0"/>
    <w:rsid w:val="00806CF2"/>
    <w:rsid w:val="00810DEE"/>
    <w:rsid w:val="00813F72"/>
    <w:rsid w:val="008167DC"/>
    <w:rsid w:val="00816A18"/>
    <w:rsid w:val="00827C9E"/>
    <w:rsid w:val="00833448"/>
    <w:rsid w:val="00854E8F"/>
    <w:rsid w:val="008621CD"/>
    <w:rsid w:val="00883255"/>
    <w:rsid w:val="00886BFD"/>
    <w:rsid w:val="008873DF"/>
    <w:rsid w:val="00890690"/>
    <w:rsid w:val="00890AF1"/>
    <w:rsid w:val="0089133B"/>
    <w:rsid w:val="008913B8"/>
    <w:rsid w:val="00895514"/>
    <w:rsid w:val="008963D1"/>
    <w:rsid w:val="008A296D"/>
    <w:rsid w:val="008A2DAA"/>
    <w:rsid w:val="008A6DB3"/>
    <w:rsid w:val="008B49D8"/>
    <w:rsid w:val="008B7726"/>
    <w:rsid w:val="008C2C13"/>
    <w:rsid w:val="008D579A"/>
    <w:rsid w:val="008E479A"/>
    <w:rsid w:val="008F6726"/>
    <w:rsid w:val="009040E8"/>
    <w:rsid w:val="009055AC"/>
    <w:rsid w:val="00914FE5"/>
    <w:rsid w:val="0091649F"/>
    <w:rsid w:val="0092204A"/>
    <w:rsid w:val="00923920"/>
    <w:rsid w:val="00955771"/>
    <w:rsid w:val="00965333"/>
    <w:rsid w:val="00967C53"/>
    <w:rsid w:val="009730DF"/>
    <w:rsid w:val="0098145F"/>
    <w:rsid w:val="00981884"/>
    <w:rsid w:val="00982590"/>
    <w:rsid w:val="009932A0"/>
    <w:rsid w:val="009C31F5"/>
    <w:rsid w:val="009E13A6"/>
    <w:rsid w:val="009E564B"/>
    <w:rsid w:val="009F26DC"/>
    <w:rsid w:val="00A04C7F"/>
    <w:rsid w:val="00A1127F"/>
    <w:rsid w:val="00A20E52"/>
    <w:rsid w:val="00A27F42"/>
    <w:rsid w:val="00A40FF1"/>
    <w:rsid w:val="00A42382"/>
    <w:rsid w:val="00A45E64"/>
    <w:rsid w:val="00A57D8A"/>
    <w:rsid w:val="00A63C28"/>
    <w:rsid w:val="00A77DB9"/>
    <w:rsid w:val="00AA0F40"/>
    <w:rsid w:val="00AA327E"/>
    <w:rsid w:val="00AA5C70"/>
    <w:rsid w:val="00AA74A9"/>
    <w:rsid w:val="00AB1520"/>
    <w:rsid w:val="00AC0744"/>
    <w:rsid w:val="00AC316B"/>
    <w:rsid w:val="00AD467B"/>
    <w:rsid w:val="00AD65D5"/>
    <w:rsid w:val="00AE1AA6"/>
    <w:rsid w:val="00AE281D"/>
    <w:rsid w:val="00AE3F33"/>
    <w:rsid w:val="00AF12E0"/>
    <w:rsid w:val="00B1486B"/>
    <w:rsid w:val="00B176A0"/>
    <w:rsid w:val="00B25304"/>
    <w:rsid w:val="00B334CB"/>
    <w:rsid w:val="00B377EF"/>
    <w:rsid w:val="00B47E11"/>
    <w:rsid w:val="00B70F0E"/>
    <w:rsid w:val="00B7116E"/>
    <w:rsid w:val="00B7448D"/>
    <w:rsid w:val="00B83266"/>
    <w:rsid w:val="00B85426"/>
    <w:rsid w:val="00B91A39"/>
    <w:rsid w:val="00BA1793"/>
    <w:rsid w:val="00BB2896"/>
    <w:rsid w:val="00BB4B4E"/>
    <w:rsid w:val="00BD7E16"/>
    <w:rsid w:val="00BF76F1"/>
    <w:rsid w:val="00C06317"/>
    <w:rsid w:val="00C06582"/>
    <w:rsid w:val="00C12BD6"/>
    <w:rsid w:val="00C51627"/>
    <w:rsid w:val="00C57DE0"/>
    <w:rsid w:val="00C64924"/>
    <w:rsid w:val="00C66CF4"/>
    <w:rsid w:val="00C70DD9"/>
    <w:rsid w:val="00C80A69"/>
    <w:rsid w:val="00CA0A1E"/>
    <w:rsid w:val="00CA352F"/>
    <w:rsid w:val="00CA5DC6"/>
    <w:rsid w:val="00CB115F"/>
    <w:rsid w:val="00CB2FC8"/>
    <w:rsid w:val="00CB6087"/>
    <w:rsid w:val="00CC2FD0"/>
    <w:rsid w:val="00CD55E2"/>
    <w:rsid w:val="00CE76FE"/>
    <w:rsid w:val="00CF66E4"/>
    <w:rsid w:val="00D169D8"/>
    <w:rsid w:val="00D171FD"/>
    <w:rsid w:val="00D4132D"/>
    <w:rsid w:val="00D448AC"/>
    <w:rsid w:val="00D47BCE"/>
    <w:rsid w:val="00D615AD"/>
    <w:rsid w:val="00D6578D"/>
    <w:rsid w:val="00D82C53"/>
    <w:rsid w:val="00D85446"/>
    <w:rsid w:val="00D85641"/>
    <w:rsid w:val="00D87634"/>
    <w:rsid w:val="00D907A6"/>
    <w:rsid w:val="00D95EFF"/>
    <w:rsid w:val="00DA0298"/>
    <w:rsid w:val="00DA41AF"/>
    <w:rsid w:val="00DB559A"/>
    <w:rsid w:val="00DC0E40"/>
    <w:rsid w:val="00DD3391"/>
    <w:rsid w:val="00DD4751"/>
    <w:rsid w:val="00DF3FB0"/>
    <w:rsid w:val="00DF5F30"/>
    <w:rsid w:val="00E01D31"/>
    <w:rsid w:val="00E03C3F"/>
    <w:rsid w:val="00E211D0"/>
    <w:rsid w:val="00E229A5"/>
    <w:rsid w:val="00E23795"/>
    <w:rsid w:val="00E418B7"/>
    <w:rsid w:val="00E447A9"/>
    <w:rsid w:val="00E5719C"/>
    <w:rsid w:val="00E63027"/>
    <w:rsid w:val="00E635FC"/>
    <w:rsid w:val="00E64D55"/>
    <w:rsid w:val="00E70C17"/>
    <w:rsid w:val="00E91FA1"/>
    <w:rsid w:val="00E95A60"/>
    <w:rsid w:val="00EA1113"/>
    <w:rsid w:val="00EA278C"/>
    <w:rsid w:val="00EB68E4"/>
    <w:rsid w:val="00ED05BA"/>
    <w:rsid w:val="00ED62AE"/>
    <w:rsid w:val="00EE2C2D"/>
    <w:rsid w:val="00F0150F"/>
    <w:rsid w:val="00F10939"/>
    <w:rsid w:val="00F11DCD"/>
    <w:rsid w:val="00F123FB"/>
    <w:rsid w:val="00F12679"/>
    <w:rsid w:val="00F35A92"/>
    <w:rsid w:val="00F43FFF"/>
    <w:rsid w:val="00F50DCC"/>
    <w:rsid w:val="00F54C3D"/>
    <w:rsid w:val="00F55ECD"/>
    <w:rsid w:val="00F64609"/>
    <w:rsid w:val="00F84ED1"/>
    <w:rsid w:val="00F9026A"/>
    <w:rsid w:val="00F94A68"/>
    <w:rsid w:val="00F95896"/>
    <w:rsid w:val="00FA0668"/>
    <w:rsid w:val="00FA14A6"/>
    <w:rsid w:val="00FA67AF"/>
    <w:rsid w:val="00FA75EB"/>
    <w:rsid w:val="00FB1DB8"/>
    <w:rsid w:val="00FB5C3B"/>
    <w:rsid w:val="00FE0498"/>
    <w:rsid w:val="00FE6AA2"/>
    <w:rsid w:val="01032BE5"/>
    <w:rsid w:val="010A478A"/>
    <w:rsid w:val="01282F9C"/>
    <w:rsid w:val="01515F35"/>
    <w:rsid w:val="015E6713"/>
    <w:rsid w:val="015E6A95"/>
    <w:rsid w:val="01661DEF"/>
    <w:rsid w:val="016D24FC"/>
    <w:rsid w:val="018A58CB"/>
    <w:rsid w:val="01A00DA2"/>
    <w:rsid w:val="01AA4315"/>
    <w:rsid w:val="01C1006E"/>
    <w:rsid w:val="01C46900"/>
    <w:rsid w:val="01C83415"/>
    <w:rsid w:val="01C91FF6"/>
    <w:rsid w:val="01D53D5A"/>
    <w:rsid w:val="01DF586D"/>
    <w:rsid w:val="02234285"/>
    <w:rsid w:val="0224187C"/>
    <w:rsid w:val="02510197"/>
    <w:rsid w:val="02710209"/>
    <w:rsid w:val="02C15565"/>
    <w:rsid w:val="02E16D35"/>
    <w:rsid w:val="03027241"/>
    <w:rsid w:val="03525747"/>
    <w:rsid w:val="035C2624"/>
    <w:rsid w:val="036478D0"/>
    <w:rsid w:val="036C113C"/>
    <w:rsid w:val="03722D3D"/>
    <w:rsid w:val="0390755B"/>
    <w:rsid w:val="03BC3022"/>
    <w:rsid w:val="03D23075"/>
    <w:rsid w:val="03E05106"/>
    <w:rsid w:val="03EF34BA"/>
    <w:rsid w:val="03FB3CCE"/>
    <w:rsid w:val="043A09CE"/>
    <w:rsid w:val="047E3830"/>
    <w:rsid w:val="04964555"/>
    <w:rsid w:val="04A863DD"/>
    <w:rsid w:val="04CB6A7F"/>
    <w:rsid w:val="04FA0672"/>
    <w:rsid w:val="050D4A7D"/>
    <w:rsid w:val="051677EF"/>
    <w:rsid w:val="056A5BED"/>
    <w:rsid w:val="057B26D7"/>
    <w:rsid w:val="059E1945"/>
    <w:rsid w:val="05AE3F52"/>
    <w:rsid w:val="05B4006A"/>
    <w:rsid w:val="05CA6B61"/>
    <w:rsid w:val="05D215EF"/>
    <w:rsid w:val="05D42EBD"/>
    <w:rsid w:val="05DE56DE"/>
    <w:rsid w:val="05EF79DE"/>
    <w:rsid w:val="05F90419"/>
    <w:rsid w:val="06081FC2"/>
    <w:rsid w:val="06216483"/>
    <w:rsid w:val="064C04F8"/>
    <w:rsid w:val="06693DA6"/>
    <w:rsid w:val="067A0D04"/>
    <w:rsid w:val="067F3E2F"/>
    <w:rsid w:val="068E2FCE"/>
    <w:rsid w:val="06934F7E"/>
    <w:rsid w:val="06994637"/>
    <w:rsid w:val="06A44D39"/>
    <w:rsid w:val="06B07422"/>
    <w:rsid w:val="06BF4168"/>
    <w:rsid w:val="06CE1DB6"/>
    <w:rsid w:val="06E40141"/>
    <w:rsid w:val="06E76CAA"/>
    <w:rsid w:val="070332AF"/>
    <w:rsid w:val="07040877"/>
    <w:rsid w:val="070C5B8C"/>
    <w:rsid w:val="07173A6F"/>
    <w:rsid w:val="071E6A31"/>
    <w:rsid w:val="07410DB8"/>
    <w:rsid w:val="074E34A0"/>
    <w:rsid w:val="078F758E"/>
    <w:rsid w:val="079117D8"/>
    <w:rsid w:val="079265B8"/>
    <w:rsid w:val="079724B8"/>
    <w:rsid w:val="07C25EE3"/>
    <w:rsid w:val="07DB2932"/>
    <w:rsid w:val="07F22980"/>
    <w:rsid w:val="07F27D26"/>
    <w:rsid w:val="081C6B1F"/>
    <w:rsid w:val="081F2377"/>
    <w:rsid w:val="085F2FC1"/>
    <w:rsid w:val="086B4E68"/>
    <w:rsid w:val="0870272B"/>
    <w:rsid w:val="0871052C"/>
    <w:rsid w:val="08795560"/>
    <w:rsid w:val="08A60787"/>
    <w:rsid w:val="08BD6632"/>
    <w:rsid w:val="08F475C4"/>
    <w:rsid w:val="08FA413E"/>
    <w:rsid w:val="08FB445B"/>
    <w:rsid w:val="09223BDF"/>
    <w:rsid w:val="092E4C23"/>
    <w:rsid w:val="094602D0"/>
    <w:rsid w:val="09BC4DF4"/>
    <w:rsid w:val="09CA7E3E"/>
    <w:rsid w:val="09EA38E4"/>
    <w:rsid w:val="09F621E4"/>
    <w:rsid w:val="09F909D7"/>
    <w:rsid w:val="09F96C7D"/>
    <w:rsid w:val="0A0B50CF"/>
    <w:rsid w:val="0A155AEE"/>
    <w:rsid w:val="0A2E1D1D"/>
    <w:rsid w:val="0A416420"/>
    <w:rsid w:val="0A872DB2"/>
    <w:rsid w:val="0AA2731F"/>
    <w:rsid w:val="0AF804FC"/>
    <w:rsid w:val="0B006D47"/>
    <w:rsid w:val="0B0824A5"/>
    <w:rsid w:val="0B5663BD"/>
    <w:rsid w:val="0B5C0C24"/>
    <w:rsid w:val="0B5F1B77"/>
    <w:rsid w:val="0B623651"/>
    <w:rsid w:val="0BF66816"/>
    <w:rsid w:val="0C152FCB"/>
    <w:rsid w:val="0C1666D9"/>
    <w:rsid w:val="0C355AA3"/>
    <w:rsid w:val="0C3A63A0"/>
    <w:rsid w:val="0C681AC1"/>
    <w:rsid w:val="0C7D6D6C"/>
    <w:rsid w:val="0C814DCD"/>
    <w:rsid w:val="0CCF0636"/>
    <w:rsid w:val="0CD95815"/>
    <w:rsid w:val="0CF274D2"/>
    <w:rsid w:val="0CFE00F2"/>
    <w:rsid w:val="0D0168F0"/>
    <w:rsid w:val="0D054C22"/>
    <w:rsid w:val="0D23326F"/>
    <w:rsid w:val="0D284FB2"/>
    <w:rsid w:val="0D59611B"/>
    <w:rsid w:val="0D7664E2"/>
    <w:rsid w:val="0D9C4F1B"/>
    <w:rsid w:val="0DA21EE8"/>
    <w:rsid w:val="0DA26DCA"/>
    <w:rsid w:val="0DAE04DE"/>
    <w:rsid w:val="0DC43F13"/>
    <w:rsid w:val="0DC676FB"/>
    <w:rsid w:val="0DC96CD4"/>
    <w:rsid w:val="0DE61682"/>
    <w:rsid w:val="0DEF2D8F"/>
    <w:rsid w:val="0E4051D4"/>
    <w:rsid w:val="0E44760D"/>
    <w:rsid w:val="0E555244"/>
    <w:rsid w:val="0EAA5D4E"/>
    <w:rsid w:val="0EDE3968"/>
    <w:rsid w:val="0EE40CAB"/>
    <w:rsid w:val="0EEB6056"/>
    <w:rsid w:val="0EF03574"/>
    <w:rsid w:val="0F1611F1"/>
    <w:rsid w:val="0F265206"/>
    <w:rsid w:val="0F2856BE"/>
    <w:rsid w:val="0F585A82"/>
    <w:rsid w:val="0F6B1CA4"/>
    <w:rsid w:val="0F8665F5"/>
    <w:rsid w:val="0F9C0A77"/>
    <w:rsid w:val="0FC609F3"/>
    <w:rsid w:val="0FEB40F8"/>
    <w:rsid w:val="1010343F"/>
    <w:rsid w:val="103861BE"/>
    <w:rsid w:val="10484DFE"/>
    <w:rsid w:val="106614A1"/>
    <w:rsid w:val="10863144"/>
    <w:rsid w:val="1089445F"/>
    <w:rsid w:val="10BD35C7"/>
    <w:rsid w:val="10D6493B"/>
    <w:rsid w:val="10EF74F9"/>
    <w:rsid w:val="11074842"/>
    <w:rsid w:val="110F7B9B"/>
    <w:rsid w:val="111446E3"/>
    <w:rsid w:val="11207110"/>
    <w:rsid w:val="11211CA5"/>
    <w:rsid w:val="113B1C0C"/>
    <w:rsid w:val="11764A3C"/>
    <w:rsid w:val="11841369"/>
    <w:rsid w:val="1191016A"/>
    <w:rsid w:val="11995EC3"/>
    <w:rsid w:val="11AC7198"/>
    <w:rsid w:val="11AF06E1"/>
    <w:rsid w:val="11BF511D"/>
    <w:rsid w:val="11D41E16"/>
    <w:rsid w:val="11E06AF2"/>
    <w:rsid w:val="12135469"/>
    <w:rsid w:val="12212695"/>
    <w:rsid w:val="123020E5"/>
    <w:rsid w:val="125127A7"/>
    <w:rsid w:val="125A4853"/>
    <w:rsid w:val="12795E40"/>
    <w:rsid w:val="12A56605"/>
    <w:rsid w:val="12AC0B8D"/>
    <w:rsid w:val="130848A2"/>
    <w:rsid w:val="130F32A6"/>
    <w:rsid w:val="13335D9C"/>
    <w:rsid w:val="13342967"/>
    <w:rsid w:val="13436DD5"/>
    <w:rsid w:val="1346403B"/>
    <w:rsid w:val="137F0BAB"/>
    <w:rsid w:val="138832C0"/>
    <w:rsid w:val="139C70BD"/>
    <w:rsid w:val="139D6A6E"/>
    <w:rsid w:val="13BB1C08"/>
    <w:rsid w:val="13BE1BF5"/>
    <w:rsid w:val="13DE1E9F"/>
    <w:rsid w:val="13EB01A5"/>
    <w:rsid w:val="140B4AAA"/>
    <w:rsid w:val="14180B15"/>
    <w:rsid w:val="144D6368"/>
    <w:rsid w:val="14520CE0"/>
    <w:rsid w:val="14853714"/>
    <w:rsid w:val="14902CDE"/>
    <w:rsid w:val="14942891"/>
    <w:rsid w:val="14AD1CC9"/>
    <w:rsid w:val="14BC14A7"/>
    <w:rsid w:val="14CC3097"/>
    <w:rsid w:val="14E256EF"/>
    <w:rsid w:val="150C6AB7"/>
    <w:rsid w:val="150D751A"/>
    <w:rsid w:val="15134213"/>
    <w:rsid w:val="152E30D5"/>
    <w:rsid w:val="15562250"/>
    <w:rsid w:val="156B6FF0"/>
    <w:rsid w:val="15760107"/>
    <w:rsid w:val="15944091"/>
    <w:rsid w:val="15965061"/>
    <w:rsid w:val="159C3A54"/>
    <w:rsid w:val="15C04CD1"/>
    <w:rsid w:val="15CA22E2"/>
    <w:rsid w:val="15ED40D1"/>
    <w:rsid w:val="161517B0"/>
    <w:rsid w:val="16503E01"/>
    <w:rsid w:val="165528D8"/>
    <w:rsid w:val="165D4F05"/>
    <w:rsid w:val="165F6B34"/>
    <w:rsid w:val="167C538B"/>
    <w:rsid w:val="168A6BD4"/>
    <w:rsid w:val="16995E37"/>
    <w:rsid w:val="16A86D68"/>
    <w:rsid w:val="16C97346"/>
    <w:rsid w:val="16FC471D"/>
    <w:rsid w:val="16FE3947"/>
    <w:rsid w:val="1703535A"/>
    <w:rsid w:val="1706559C"/>
    <w:rsid w:val="171522DC"/>
    <w:rsid w:val="171E3BD4"/>
    <w:rsid w:val="17203D11"/>
    <w:rsid w:val="17544D50"/>
    <w:rsid w:val="17666F98"/>
    <w:rsid w:val="177259D8"/>
    <w:rsid w:val="17757F4A"/>
    <w:rsid w:val="17AE08C4"/>
    <w:rsid w:val="17BD32F8"/>
    <w:rsid w:val="17D04058"/>
    <w:rsid w:val="17DD1D38"/>
    <w:rsid w:val="181B5077"/>
    <w:rsid w:val="182714AF"/>
    <w:rsid w:val="185F6743"/>
    <w:rsid w:val="18762173"/>
    <w:rsid w:val="18BB2D75"/>
    <w:rsid w:val="18D746B5"/>
    <w:rsid w:val="18F54D25"/>
    <w:rsid w:val="193C5A11"/>
    <w:rsid w:val="19400681"/>
    <w:rsid w:val="194A2CAF"/>
    <w:rsid w:val="196A0FB4"/>
    <w:rsid w:val="197A0DA0"/>
    <w:rsid w:val="19AD7768"/>
    <w:rsid w:val="19FC5172"/>
    <w:rsid w:val="1A693E78"/>
    <w:rsid w:val="1A8707A2"/>
    <w:rsid w:val="1AAD7614"/>
    <w:rsid w:val="1AD316EE"/>
    <w:rsid w:val="1AE56553"/>
    <w:rsid w:val="1AEF1E85"/>
    <w:rsid w:val="1AF03522"/>
    <w:rsid w:val="1AF3067D"/>
    <w:rsid w:val="1AF51BBE"/>
    <w:rsid w:val="1AFB08AE"/>
    <w:rsid w:val="1B07676B"/>
    <w:rsid w:val="1B3640C9"/>
    <w:rsid w:val="1B384EC8"/>
    <w:rsid w:val="1B46547E"/>
    <w:rsid w:val="1BB21980"/>
    <w:rsid w:val="1BBB6A09"/>
    <w:rsid w:val="1BE45683"/>
    <w:rsid w:val="1BEF09D3"/>
    <w:rsid w:val="1BFC1D3D"/>
    <w:rsid w:val="1BFF07D2"/>
    <w:rsid w:val="1C16528A"/>
    <w:rsid w:val="1C1B7270"/>
    <w:rsid w:val="1C227BC7"/>
    <w:rsid w:val="1C367F55"/>
    <w:rsid w:val="1C3B55B4"/>
    <w:rsid w:val="1C69738D"/>
    <w:rsid w:val="1C77023B"/>
    <w:rsid w:val="1CAE658B"/>
    <w:rsid w:val="1CC738F0"/>
    <w:rsid w:val="1D17777A"/>
    <w:rsid w:val="1D232A04"/>
    <w:rsid w:val="1D2728D1"/>
    <w:rsid w:val="1DA422E2"/>
    <w:rsid w:val="1DFB128B"/>
    <w:rsid w:val="1DFC54FF"/>
    <w:rsid w:val="1E0A0688"/>
    <w:rsid w:val="1E0F6013"/>
    <w:rsid w:val="1E270330"/>
    <w:rsid w:val="1E3421AC"/>
    <w:rsid w:val="1E424582"/>
    <w:rsid w:val="1E4A0038"/>
    <w:rsid w:val="1E4A5C5B"/>
    <w:rsid w:val="1E805C34"/>
    <w:rsid w:val="1E8B211B"/>
    <w:rsid w:val="1E917DAA"/>
    <w:rsid w:val="1E977363"/>
    <w:rsid w:val="1EAC25DF"/>
    <w:rsid w:val="1EAC6FC0"/>
    <w:rsid w:val="1EC01569"/>
    <w:rsid w:val="1ECF33C4"/>
    <w:rsid w:val="1EDF11CD"/>
    <w:rsid w:val="1EE01851"/>
    <w:rsid w:val="1F02600B"/>
    <w:rsid w:val="1F332EE5"/>
    <w:rsid w:val="1F4C6A60"/>
    <w:rsid w:val="1F5B6533"/>
    <w:rsid w:val="1F5F45F6"/>
    <w:rsid w:val="1F6E44D2"/>
    <w:rsid w:val="1F896D6A"/>
    <w:rsid w:val="1FC9789C"/>
    <w:rsid w:val="1FD44AF3"/>
    <w:rsid w:val="1FF23782"/>
    <w:rsid w:val="201605FE"/>
    <w:rsid w:val="20162717"/>
    <w:rsid w:val="2020268F"/>
    <w:rsid w:val="20220CC0"/>
    <w:rsid w:val="20262A44"/>
    <w:rsid w:val="203A6D5E"/>
    <w:rsid w:val="20493D2F"/>
    <w:rsid w:val="20581546"/>
    <w:rsid w:val="20716DFD"/>
    <w:rsid w:val="20765FE7"/>
    <w:rsid w:val="20825C93"/>
    <w:rsid w:val="20965AB7"/>
    <w:rsid w:val="209F1839"/>
    <w:rsid w:val="20A124BD"/>
    <w:rsid w:val="20E05897"/>
    <w:rsid w:val="20E92668"/>
    <w:rsid w:val="20EA64A4"/>
    <w:rsid w:val="20FC7DFE"/>
    <w:rsid w:val="21076BB1"/>
    <w:rsid w:val="21093CBF"/>
    <w:rsid w:val="21116EE1"/>
    <w:rsid w:val="21194890"/>
    <w:rsid w:val="211B1C44"/>
    <w:rsid w:val="2122760F"/>
    <w:rsid w:val="21261247"/>
    <w:rsid w:val="21742091"/>
    <w:rsid w:val="217750CC"/>
    <w:rsid w:val="21835669"/>
    <w:rsid w:val="2198396D"/>
    <w:rsid w:val="21A007BF"/>
    <w:rsid w:val="21CF2F63"/>
    <w:rsid w:val="21D61DC5"/>
    <w:rsid w:val="21E12D84"/>
    <w:rsid w:val="21E51176"/>
    <w:rsid w:val="225E7D85"/>
    <w:rsid w:val="22603DB2"/>
    <w:rsid w:val="22710806"/>
    <w:rsid w:val="22BA3C33"/>
    <w:rsid w:val="22BF2D49"/>
    <w:rsid w:val="22D434EA"/>
    <w:rsid w:val="22E4104D"/>
    <w:rsid w:val="22F10EAE"/>
    <w:rsid w:val="230A01C2"/>
    <w:rsid w:val="231F5991"/>
    <w:rsid w:val="232E3273"/>
    <w:rsid w:val="23445BB6"/>
    <w:rsid w:val="2349616C"/>
    <w:rsid w:val="234A167D"/>
    <w:rsid w:val="235C7A0D"/>
    <w:rsid w:val="236F6297"/>
    <w:rsid w:val="2372099C"/>
    <w:rsid w:val="23865A9B"/>
    <w:rsid w:val="23953D1A"/>
    <w:rsid w:val="23C640E9"/>
    <w:rsid w:val="23CF435D"/>
    <w:rsid w:val="23DA7F33"/>
    <w:rsid w:val="23EB62F0"/>
    <w:rsid w:val="24053E71"/>
    <w:rsid w:val="24103ED1"/>
    <w:rsid w:val="2428404E"/>
    <w:rsid w:val="244A263D"/>
    <w:rsid w:val="24583B4D"/>
    <w:rsid w:val="24585BD5"/>
    <w:rsid w:val="245B7EDE"/>
    <w:rsid w:val="245C4A4D"/>
    <w:rsid w:val="2478646F"/>
    <w:rsid w:val="24800452"/>
    <w:rsid w:val="24935B5D"/>
    <w:rsid w:val="24A46A6E"/>
    <w:rsid w:val="24C7090E"/>
    <w:rsid w:val="24DE65EB"/>
    <w:rsid w:val="24EE11EF"/>
    <w:rsid w:val="24F01C1E"/>
    <w:rsid w:val="25292D1D"/>
    <w:rsid w:val="252E69F7"/>
    <w:rsid w:val="257C203E"/>
    <w:rsid w:val="258C074F"/>
    <w:rsid w:val="25A04482"/>
    <w:rsid w:val="25B368EF"/>
    <w:rsid w:val="25DD2657"/>
    <w:rsid w:val="25E433DA"/>
    <w:rsid w:val="25EE2635"/>
    <w:rsid w:val="25F0208A"/>
    <w:rsid w:val="26147F1F"/>
    <w:rsid w:val="26164DFC"/>
    <w:rsid w:val="26337A49"/>
    <w:rsid w:val="26417780"/>
    <w:rsid w:val="268417EF"/>
    <w:rsid w:val="26850137"/>
    <w:rsid w:val="268C5E25"/>
    <w:rsid w:val="26A541E9"/>
    <w:rsid w:val="26CE5DD7"/>
    <w:rsid w:val="26DD1E76"/>
    <w:rsid w:val="270D5649"/>
    <w:rsid w:val="27280F12"/>
    <w:rsid w:val="273D7B96"/>
    <w:rsid w:val="277350CB"/>
    <w:rsid w:val="27805EFB"/>
    <w:rsid w:val="27985B86"/>
    <w:rsid w:val="27D76854"/>
    <w:rsid w:val="27DF258E"/>
    <w:rsid w:val="28071DA7"/>
    <w:rsid w:val="283A4AC6"/>
    <w:rsid w:val="28765121"/>
    <w:rsid w:val="28801DAF"/>
    <w:rsid w:val="28A8449C"/>
    <w:rsid w:val="28A855C3"/>
    <w:rsid w:val="28C248C5"/>
    <w:rsid w:val="28DF35F5"/>
    <w:rsid w:val="28DF3993"/>
    <w:rsid w:val="28EB0D2A"/>
    <w:rsid w:val="295236BE"/>
    <w:rsid w:val="29584926"/>
    <w:rsid w:val="295E5289"/>
    <w:rsid w:val="29707129"/>
    <w:rsid w:val="29986CF1"/>
    <w:rsid w:val="29C244A8"/>
    <w:rsid w:val="29D821A5"/>
    <w:rsid w:val="29E62C14"/>
    <w:rsid w:val="29ED3356"/>
    <w:rsid w:val="2A241B69"/>
    <w:rsid w:val="2A624AC5"/>
    <w:rsid w:val="2A98651A"/>
    <w:rsid w:val="2ACC6008"/>
    <w:rsid w:val="2B113DE4"/>
    <w:rsid w:val="2B336EFC"/>
    <w:rsid w:val="2B44327B"/>
    <w:rsid w:val="2B494367"/>
    <w:rsid w:val="2B5C5374"/>
    <w:rsid w:val="2B9E3DC9"/>
    <w:rsid w:val="2BA21CB0"/>
    <w:rsid w:val="2BA91036"/>
    <w:rsid w:val="2BA97AB1"/>
    <w:rsid w:val="2BAA4834"/>
    <w:rsid w:val="2BAD2E75"/>
    <w:rsid w:val="2BAF20A7"/>
    <w:rsid w:val="2BC83A75"/>
    <w:rsid w:val="2BD83532"/>
    <w:rsid w:val="2BDB10CE"/>
    <w:rsid w:val="2BDB6746"/>
    <w:rsid w:val="2C0C6D59"/>
    <w:rsid w:val="2C123D7F"/>
    <w:rsid w:val="2C2A533E"/>
    <w:rsid w:val="2C510C88"/>
    <w:rsid w:val="2C843661"/>
    <w:rsid w:val="2C882884"/>
    <w:rsid w:val="2CA601EA"/>
    <w:rsid w:val="2CB46690"/>
    <w:rsid w:val="2CC77637"/>
    <w:rsid w:val="2CD43688"/>
    <w:rsid w:val="2CE24BBC"/>
    <w:rsid w:val="2CE33A79"/>
    <w:rsid w:val="2CE346C3"/>
    <w:rsid w:val="2CE90ED2"/>
    <w:rsid w:val="2CEC114E"/>
    <w:rsid w:val="2CEC53F2"/>
    <w:rsid w:val="2CEF2EBD"/>
    <w:rsid w:val="2CF27F88"/>
    <w:rsid w:val="2D0A159E"/>
    <w:rsid w:val="2D11636C"/>
    <w:rsid w:val="2D425430"/>
    <w:rsid w:val="2D5E5295"/>
    <w:rsid w:val="2D763977"/>
    <w:rsid w:val="2D78124C"/>
    <w:rsid w:val="2DC115AC"/>
    <w:rsid w:val="2DDB6FEC"/>
    <w:rsid w:val="2E440C43"/>
    <w:rsid w:val="2E496043"/>
    <w:rsid w:val="2E4B2579"/>
    <w:rsid w:val="2E884DBD"/>
    <w:rsid w:val="2EAE2839"/>
    <w:rsid w:val="2EBB241A"/>
    <w:rsid w:val="2ECD1C57"/>
    <w:rsid w:val="2ECE01E6"/>
    <w:rsid w:val="2EF266DA"/>
    <w:rsid w:val="2F0742F3"/>
    <w:rsid w:val="2F364819"/>
    <w:rsid w:val="2F3B1BA4"/>
    <w:rsid w:val="2F464BCF"/>
    <w:rsid w:val="2F5960A4"/>
    <w:rsid w:val="2F8A6054"/>
    <w:rsid w:val="2FD24B0B"/>
    <w:rsid w:val="2FF81ACE"/>
    <w:rsid w:val="30066B4C"/>
    <w:rsid w:val="30184A6A"/>
    <w:rsid w:val="303F6D0C"/>
    <w:rsid w:val="30750BB0"/>
    <w:rsid w:val="30B077D8"/>
    <w:rsid w:val="30E6387C"/>
    <w:rsid w:val="30E81DDA"/>
    <w:rsid w:val="312A19EE"/>
    <w:rsid w:val="312B3FDA"/>
    <w:rsid w:val="3159016F"/>
    <w:rsid w:val="31655D79"/>
    <w:rsid w:val="31895037"/>
    <w:rsid w:val="319054FC"/>
    <w:rsid w:val="31A44B1B"/>
    <w:rsid w:val="31B203FE"/>
    <w:rsid w:val="31CC17DD"/>
    <w:rsid w:val="31F97FD8"/>
    <w:rsid w:val="32016C00"/>
    <w:rsid w:val="320B5870"/>
    <w:rsid w:val="3212499D"/>
    <w:rsid w:val="32151A8F"/>
    <w:rsid w:val="32171D5D"/>
    <w:rsid w:val="32440235"/>
    <w:rsid w:val="324A05DB"/>
    <w:rsid w:val="32835E71"/>
    <w:rsid w:val="32D46C27"/>
    <w:rsid w:val="32E473C4"/>
    <w:rsid w:val="32EE21B3"/>
    <w:rsid w:val="32F40243"/>
    <w:rsid w:val="33092E4B"/>
    <w:rsid w:val="330F23DF"/>
    <w:rsid w:val="3330157F"/>
    <w:rsid w:val="33444589"/>
    <w:rsid w:val="334A3DA1"/>
    <w:rsid w:val="3352550D"/>
    <w:rsid w:val="33610ADB"/>
    <w:rsid w:val="338E4CC2"/>
    <w:rsid w:val="33B63C32"/>
    <w:rsid w:val="33BA3EA4"/>
    <w:rsid w:val="33DB1D09"/>
    <w:rsid w:val="33F61444"/>
    <w:rsid w:val="34131012"/>
    <w:rsid w:val="3425052C"/>
    <w:rsid w:val="342E1F62"/>
    <w:rsid w:val="342E2B39"/>
    <w:rsid w:val="343706EB"/>
    <w:rsid w:val="343C4A89"/>
    <w:rsid w:val="343D7BFD"/>
    <w:rsid w:val="34460FFB"/>
    <w:rsid w:val="345E2F66"/>
    <w:rsid w:val="34732836"/>
    <w:rsid w:val="34B32E02"/>
    <w:rsid w:val="34BF705E"/>
    <w:rsid w:val="34C51938"/>
    <w:rsid w:val="34D01D12"/>
    <w:rsid w:val="34DD7E01"/>
    <w:rsid w:val="34E74687"/>
    <w:rsid w:val="350B3235"/>
    <w:rsid w:val="3513289C"/>
    <w:rsid w:val="3514279B"/>
    <w:rsid w:val="351B1A28"/>
    <w:rsid w:val="35227329"/>
    <w:rsid w:val="355D6CD6"/>
    <w:rsid w:val="355F5407"/>
    <w:rsid w:val="357556C8"/>
    <w:rsid w:val="357D79D8"/>
    <w:rsid w:val="35843E04"/>
    <w:rsid w:val="35897468"/>
    <w:rsid w:val="3590142B"/>
    <w:rsid w:val="359D4679"/>
    <w:rsid w:val="35AF6E6B"/>
    <w:rsid w:val="35BF3545"/>
    <w:rsid w:val="35D00DF7"/>
    <w:rsid w:val="35E172A4"/>
    <w:rsid w:val="3612138C"/>
    <w:rsid w:val="36157755"/>
    <w:rsid w:val="361A0B44"/>
    <w:rsid w:val="361B07D9"/>
    <w:rsid w:val="36383EE1"/>
    <w:rsid w:val="363D56F7"/>
    <w:rsid w:val="3643781B"/>
    <w:rsid w:val="364A0BAA"/>
    <w:rsid w:val="364B3842"/>
    <w:rsid w:val="3654641A"/>
    <w:rsid w:val="36547402"/>
    <w:rsid w:val="365C184F"/>
    <w:rsid w:val="368901C8"/>
    <w:rsid w:val="368F1E0E"/>
    <w:rsid w:val="369345B2"/>
    <w:rsid w:val="36F41DBC"/>
    <w:rsid w:val="370246D3"/>
    <w:rsid w:val="370E06BA"/>
    <w:rsid w:val="37557342"/>
    <w:rsid w:val="376458E8"/>
    <w:rsid w:val="376B09DD"/>
    <w:rsid w:val="37865704"/>
    <w:rsid w:val="3798541F"/>
    <w:rsid w:val="37A809B4"/>
    <w:rsid w:val="37AA374C"/>
    <w:rsid w:val="37EA43F2"/>
    <w:rsid w:val="37F45271"/>
    <w:rsid w:val="37FC0287"/>
    <w:rsid w:val="380064A8"/>
    <w:rsid w:val="38076476"/>
    <w:rsid w:val="380C2DC6"/>
    <w:rsid w:val="3815496C"/>
    <w:rsid w:val="38327D8E"/>
    <w:rsid w:val="38356C97"/>
    <w:rsid w:val="3842120B"/>
    <w:rsid w:val="38D12AAE"/>
    <w:rsid w:val="39030A0D"/>
    <w:rsid w:val="3955113C"/>
    <w:rsid w:val="39786BF2"/>
    <w:rsid w:val="39B146A8"/>
    <w:rsid w:val="39BD2D72"/>
    <w:rsid w:val="39E214EC"/>
    <w:rsid w:val="39EE61B6"/>
    <w:rsid w:val="3A04319F"/>
    <w:rsid w:val="3A270FB8"/>
    <w:rsid w:val="3A355AA0"/>
    <w:rsid w:val="3A690357"/>
    <w:rsid w:val="3A875EF9"/>
    <w:rsid w:val="3A91750A"/>
    <w:rsid w:val="3A9A5DA6"/>
    <w:rsid w:val="3AB14EB1"/>
    <w:rsid w:val="3AEC11B5"/>
    <w:rsid w:val="3AEE18AA"/>
    <w:rsid w:val="3AF76046"/>
    <w:rsid w:val="3B032819"/>
    <w:rsid w:val="3B0A2777"/>
    <w:rsid w:val="3B4548DF"/>
    <w:rsid w:val="3B4642C1"/>
    <w:rsid w:val="3B8763FC"/>
    <w:rsid w:val="3BA96372"/>
    <w:rsid w:val="3BF257CA"/>
    <w:rsid w:val="3BF40547"/>
    <w:rsid w:val="3BF4373E"/>
    <w:rsid w:val="3BF637B3"/>
    <w:rsid w:val="3BF948A2"/>
    <w:rsid w:val="3C02483E"/>
    <w:rsid w:val="3C107115"/>
    <w:rsid w:val="3C17127B"/>
    <w:rsid w:val="3C197B04"/>
    <w:rsid w:val="3C1D3176"/>
    <w:rsid w:val="3C28504A"/>
    <w:rsid w:val="3C4F6C2D"/>
    <w:rsid w:val="3C582C02"/>
    <w:rsid w:val="3C8F53AF"/>
    <w:rsid w:val="3CA9417D"/>
    <w:rsid w:val="3CB31228"/>
    <w:rsid w:val="3CC33464"/>
    <w:rsid w:val="3CD90419"/>
    <w:rsid w:val="3CDC6249"/>
    <w:rsid w:val="3CDE4C67"/>
    <w:rsid w:val="3CE36DFD"/>
    <w:rsid w:val="3CEC5442"/>
    <w:rsid w:val="3D143897"/>
    <w:rsid w:val="3D210766"/>
    <w:rsid w:val="3D2A11F8"/>
    <w:rsid w:val="3D47386D"/>
    <w:rsid w:val="3D5A3DC8"/>
    <w:rsid w:val="3D624906"/>
    <w:rsid w:val="3D817D30"/>
    <w:rsid w:val="3DA37453"/>
    <w:rsid w:val="3DFD24EF"/>
    <w:rsid w:val="3E440B40"/>
    <w:rsid w:val="3E6B0A4A"/>
    <w:rsid w:val="3E72431A"/>
    <w:rsid w:val="3E75669F"/>
    <w:rsid w:val="3E822F47"/>
    <w:rsid w:val="3E89692C"/>
    <w:rsid w:val="3E8B6DF4"/>
    <w:rsid w:val="3E8D706F"/>
    <w:rsid w:val="3E906441"/>
    <w:rsid w:val="3EAC493F"/>
    <w:rsid w:val="3ED93986"/>
    <w:rsid w:val="3EF6251D"/>
    <w:rsid w:val="3F07647B"/>
    <w:rsid w:val="3F253F62"/>
    <w:rsid w:val="3F2B45D1"/>
    <w:rsid w:val="3F3144B1"/>
    <w:rsid w:val="3F4A4F93"/>
    <w:rsid w:val="3F5C3EA3"/>
    <w:rsid w:val="3F646EB2"/>
    <w:rsid w:val="3F692609"/>
    <w:rsid w:val="3F711999"/>
    <w:rsid w:val="3F7F3352"/>
    <w:rsid w:val="3F806965"/>
    <w:rsid w:val="3FAF3DDC"/>
    <w:rsid w:val="3FDB7A9D"/>
    <w:rsid w:val="3FF25E78"/>
    <w:rsid w:val="3FFF2A05"/>
    <w:rsid w:val="40006E8A"/>
    <w:rsid w:val="40151975"/>
    <w:rsid w:val="40171E04"/>
    <w:rsid w:val="40275D83"/>
    <w:rsid w:val="402D4028"/>
    <w:rsid w:val="40424E24"/>
    <w:rsid w:val="404B7737"/>
    <w:rsid w:val="406411E2"/>
    <w:rsid w:val="406A2185"/>
    <w:rsid w:val="40A25FF6"/>
    <w:rsid w:val="40DF7E9D"/>
    <w:rsid w:val="41366672"/>
    <w:rsid w:val="416500CC"/>
    <w:rsid w:val="41843588"/>
    <w:rsid w:val="41AD06CE"/>
    <w:rsid w:val="41BF366A"/>
    <w:rsid w:val="41C8325D"/>
    <w:rsid w:val="41EE0F83"/>
    <w:rsid w:val="41F406CA"/>
    <w:rsid w:val="41F7672F"/>
    <w:rsid w:val="42054356"/>
    <w:rsid w:val="425E3562"/>
    <w:rsid w:val="42646E59"/>
    <w:rsid w:val="42663652"/>
    <w:rsid w:val="426B663C"/>
    <w:rsid w:val="428C6E21"/>
    <w:rsid w:val="42A105B9"/>
    <w:rsid w:val="42C6669F"/>
    <w:rsid w:val="42EC1A85"/>
    <w:rsid w:val="43030F09"/>
    <w:rsid w:val="4304093D"/>
    <w:rsid w:val="430626FE"/>
    <w:rsid w:val="4309259B"/>
    <w:rsid w:val="43164CC3"/>
    <w:rsid w:val="433E341B"/>
    <w:rsid w:val="4345245D"/>
    <w:rsid w:val="43475F8D"/>
    <w:rsid w:val="436A5B87"/>
    <w:rsid w:val="43884ABF"/>
    <w:rsid w:val="43945284"/>
    <w:rsid w:val="43B20D4E"/>
    <w:rsid w:val="43D6618D"/>
    <w:rsid w:val="43FD54AD"/>
    <w:rsid w:val="43FF401D"/>
    <w:rsid w:val="440950AB"/>
    <w:rsid w:val="441C395B"/>
    <w:rsid w:val="442D134F"/>
    <w:rsid w:val="443E7814"/>
    <w:rsid w:val="44764D8F"/>
    <w:rsid w:val="449A2059"/>
    <w:rsid w:val="44B0658B"/>
    <w:rsid w:val="44D516EE"/>
    <w:rsid w:val="455136C1"/>
    <w:rsid w:val="455F0E66"/>
    <w:rsid w:val="457A599C"/>
    <w:rsid w:val="45BB5814"/>
    <w:rsid w:val="45E569DE"/>
    <w:rsid w:val="45EC71AB"/>
    <w:rsid w:val="46047C82"/>
    <w:rsid w:val="4610765D"/>
    <w:rsid w:val="461A4F8A"/>
    <w:rsid w:val="461D6E7A"/>
    <w:rsid w:val="46540F39"/>
    <w:rsid w:val="467956F8"/>
    <w:rsid w:val="46D9057E"/>
    <w:rsid w:val="4706116E"/>
    <w:rsid w:val="47171A9E"/>
    <w:rsid w:val="473113E0"/>
    <w:rsid w:val="47456100"/>
    <w:rsid w:val="47535E40"/>
    <w:rsid w:val="47783B6D"/>
    <w:rsid w:val="47851553"/>
    <w:rsid w:val="478B347D"/>
    <w:rsid w:val="478D6B48"/>
    <w:rsid w:val="479D7A42"/>
    <w:rsid w:val="47F0278E"/>
    <w:rsid w:val="480055AA"/>
    <w:rsid w:val="480E0A81"/>
    <w:rsid w:val="48300C8F"/>
    <w:rsid w:val="48333627"/>
    <w:rsid w:val="483F39E5"/>
    <w:rsid w:val="48490DA6"/>
    <w:rsid w:val="48565649"/>
    <w:rsid w:val="48597AA1"/>
    <w:rsid w:val="48654E54"/>
    <w:rsid w:val="487E46E3"/>
    <w:rsid w:val="489E1301"/>
    <w:rsid w:val="48DD3095"/>
    <w:rsid w:val="4907292A"/>
    <w:rsid w:val="49082770"/>
    <w:rsid w:val="49086FC1"/>
    <w:rsid w:val="49107D77"/>
    <w:rsid w:val="49193C96"/>
    <w:rsid w:val="49214DE3"/>
    <w:rsid w:val="496E6638"/>
    <w:rsid w:val="49744E2A"/>
    <w:rsid w:val="497965F4"/>
    <w:rsid w:val="49FC189B"/>
    <w:rsid w:val="4A00361C"/>
    <w:rsid w:val="4A0369C7"/>
    <w:rsid w:val="4A3261E7"/>
    <w:rsid w:val="4A397147"/>
    <w:rsid w:val="4A6A5847"/>
    <w:rsid w:val="4A8723E4"/>
    <w:rsid w:val="4AA3589F"/>
    <w:rsid w:val="4ABA194A"/>
    <w:rsid w:val="4ACC5BD9"/>
    <w:rsid w:val="4ACF3DA8"/>
    <w:rsid w:val="4AD44E51"/>
    <w:rsid w:val="4AD60806"/>
    <w:rsid w:val="4ADE2AF8"/>
    <w:rsid w:val="4AE57BA0"/>
    <w:rsid w:val="4AEC78E8"/>
    <w:rsid w:val="4AEE031F"/>
    <w:rsid w:val="4B02679A"/>
    <w:rsid w:val="4B3A654C"/>
    <w:rsid w:val="4B684ACC"/>
    <w:rsid w:val="4B7B0642"/>
    <w:rsid w:val="4B8202B8"/>
    <w:rsid w:val="4B827342"/>
    <w:rsid w:val="4B915E78"/>
    <w:rsid w:val="4B917BB9"/>
    <w:rsid w:val="4B982BB3"/>
    <w:rsid w:val="4BA071F5"/>
    <w:rsid w:val="4BA4193C"/>
    <w:rsid w:val="4BE6156D"/>
    <w:rsid w:val="4BF03B16"/>
    <w:rsid w:val="4BF805D9"/>
    <w:rsid w:val="4C0252D7"/>
    <w:rsid w:val="4C153E89"/>
    <w:rsid w:val="4C3B412E"/>
    <w:rsid w:val="4C405DD4"/>
    <w:rsid w:val="4C664B02"/>
    <w:rsid w:val="4C921D23"/>
    <w:rsid w:val="4CAC3A92"/>
    <w:rsid w:val="4CB05BB9"/>
    <w:rsid w:val="4CB47C84"/>
    <w:rsid w:val="4CC8688D"/>
    <w:rsid w:val="4CCD6AD2"/>
    <w:rsid w:val="4CD76021"/>
    <w:rsid w:val="4CEC7700"/>
    <w:rsid w:val="4D036E02"/>
    <w:rsid w:val="4D1C5ED8"/>
    <w:rsid w:val="4D4B0A94"/>
    <w:rsid w:val="4D5D0D6B"/>
    <w:rsid w:val="4D960C87"/>
    <w:rsid w:val="4DA613A2"/>
    <w:rsid w:val="4DA85876"/>
    <w:rsid w:val="4DBE403E"/>
    <w:rsid w:val="4DD0543A"/>
    <w:rsid w:val="4DDE6C92"/>
    <w:rsid w:val="4DF11888"/>
    <w:rsid w:val="4DF6643F"/>
    <w:rsid w:val="4DFE2E2D"/>
    <w:rsid w:val="4DFF215A"/>
    <w:rsid w:val="4E30473C"/>
    <w:rsid w:val="4E565EA6"/>
    <w:rsid w:val="4E764E55"/>
    <w:rsid w:val="4E990636"/>
    <w:rsid w:val="4ECF3BD1"/>
    <w:rsid w:val="4EFD2805"/>
    <w:rsid w:val="4F2D1E51"/>
    <w:rsid w:val="4F326B5F"/>
    <w:rsid w:val="4F3615A5"/>
    <w:rsid w:val="4F3B42D5"/>
    <w:rsid w:val="4F542288"/>
    <w:rsid w:val="4FAB4D2C"/>
    <w:rsid w:val="4FBA1889"/>
    <w:rsid w:val="4FDA224F"/>
    <w:rsid w:val="4FED2DDF"/>
    <w:rsid w:val="50095726"/>
    <w:rsid w:val="500C42EA"/>
    <w:rsid w:val="500C4F17"/>
    <w:rsid w:val="50412BC6"/>
    <w:rsid w:val="50A00E0A"/>
    <w:rsid w:val="50BB08FC"/>
    <w:rsid w:val="50EA627B"/>
    <w:rsid w:val="512F3500"/>
    <w:rsid w:val="513C653B"/>
    <w:rsid w:val="513D4B79"/>
    <w:rsid w:val="51433690"/>
    <w:rsid w:val="516E1798"/>
    <w:rsid w:val="51981416"/>
    <w:rsid w:val="51B2563A"/>
    <w:rsid w:val="51CF2F9C"/>
    <w:rsid w:val="51D46736"/>
    <w:rsid w:val="51DC10CC"/>
    <w:rsid w:val="52254821"/>
    <w:rsid w:val="524017DB"/>
    <w:rsid w:val="525E4FD1"/>
    <w:rsid w:val="52735112"/>
    <w:rsid w:val="528D06DC"/>
    <w:rsid w:val="52A07493"/>
    <w:rsid w:val="52D617C8"/>
    <w:rsid w:val="52DC54CA"/>
    <w:rsid w:val="52FE0DB8"/>
    <w:rsid w:val="53161B10"/>
    <w:rsid w:val="53695580"/>
    <w:rsid w:val="536B52E9"/>
    <w:rsid w:val="539D5520"/>
    <w:rsid w:val="53B350FB"/>
    <w:rsid w:val="53C97793"/>
    <w:rsid w:val="53D65619"/>
    <w:rsid w:val="540E5ECC"/>
    <w:rsid w:val="546F44C9"/>
    <w:rsid w:val="5479497B"/>
    <w:rsid w:val="54945841"/>
    <w:rsid w:val="54D72EC1"/>
    <w:rsid w:val="54F9336F"/>
    <w:rsid w:val="55052189"/>
    <w:rsid w:val="55277412"/>
    <w:rsid w:val="55524F2D"/>
    <w:rsid w:val="555E070E"/>
    <w:rsid w:val="55631F07"/>
    <w:rsid w:val="557D324F"/>
    <w:rsid w:val="557D6927"/>
    <w:rsid w:val="55964EBA"/>
    <w:rsid w:val="55AE181F"/>
    <w:rsid w:val="55E0595B"/>
    <w:rsid w:val="55E84ACE"/>
    <w:rsid w:val="55ED6A5B"/>
    <w:rsid w:val="55FA0000"/>
    <w:rsid w:val="55FA5879"/>
    <w:rsid w:val="55FD133D"/>
    <w:rsid w:val="56002682"/>
    <w:rsid w:val="56010107"/>
    <w:rsid w:val="56021447"/>
    <w:rsid w:val="560B0A66"/>
    <w:rsid w:val="5613290E"/>
    <w:rsid w:val="561E3D77"/>
    <w:rsid w:val="56356D29"/>
    <w:rsid w:val="569620E6"/>
    <w:rsid w:val="569A4DDE"/>
    <w:rsid w:val="569F1D2D"/>
    <w:rsid w:val="56A54DB1"/>
    <w:rsid w:val="56A6370F"/>
    <w:rsid w:val="56CB31E9"/>
    <w:rsid w:val="56CF0F2B"/>
    <w:rsid w:val="56DB5883"/>
    <w:rsid w:val="56E35BB8"/>
    <w:rsid w:val="56E81E5B"/>
    <w:rsid w:val="56F9628E"/>
    <w:rsid w:val="56FA5717"/>
    <w:rsid w:val="573B7CDB"/>
    <w:rsid w:val="57574A7D"/>
    <w:rsid w:val="57586B75"/>
    <w:rsid w:val="57A71577"/>
    <w:rsid w:val="57E17FBA"/>
    <w:rsid w:val="581D2D1B"/>
    <w:rsid w:val="58240A08"/>
    <w:rsid w:val="582F1556"/>
    <w:rsid w:val="5830608D"/>
    <w:rsid w:val="583F18BE"/>
    <w:rsid w:val="58435AD6"/>
    <w:rsid w:val="58621E13"/>
    <w:rsid w:val="58A72C75"/>
    <w:rsid w:val="58AA7C16"/>
    <w:rsid w:val="58B227FB"/>
    <w:rsid w:val="58B40BCA"/>
    <w:rsid w:val="58D625FA"/>
    <w:rsid w:val="58F73A01"/>
    <w:rsid w:val="58F9403E"/>
    <w:rsid w:val="59094F72"/>
    <w:rsid w:val="59371BDC"/>
    <w:rsid w:val="594E38A4"/>
    <w:rsid w:val="59577238"/>
    <w:rsid w:val="595D1F94"/>
    <w:rsid w:val="59687C50"/>
    <w:rsid w:val="596A54EC"/>
    <w:rsid w:val="5979268D"/>
    <w:rsid w:val="59A230C3"/>
    <w:rsid w:val="59A56AC3"/>
    <w:rsid w:val="59B00B61"/>
    <w:rsid w:val="59CB6E88"/>
    <w:rsid w:val="59E469F2"/>
    <w:rsid w:val="5A2B5655"/>
    <w:rsid w:val="5A42047A"/>
    <w:rsid w:val="5A4546CC"/>
    <w:rsid w:val="5A5969D0"/>
    <w:rsid w:val="5A8042EB"/>
    <w:rsid w:val="5AFE3B8D"/>
    <w:rsid w:val="5AFF11B2"/>
    <w:rsid w:val="5B003620"/>
    <w:rsid w:val="5B0E7C47"/>
    <w:rsid w:val="5B117010"/>
    <w:rsid w:val="5B1A089C"/>
    <w:rsid w:val="5B2643D5"/>
    <w:rsid w:val="5B3F59D4"/>
    <w:rsid w:val="5B5432A8"/>
    <w:rsid w:val="5B5B2AE5"/>
    <w:rsid w:val="5B5C27E2"/>
    <w:rsid w:val="5B731CC3"/>
    <w:rsid w:val="5BA220EC"/>
    <w:rsid w:val="5BBD6C53"/>
    <w:rsid w:val="5BC0071A"/>
    <w:rsid w:val="5BCE7578"/>
    <w:rsid w:val="5BE1098F"/>
    <w:rsid w:val="5BE31DCA"/>
    <w:rsid w:val="5BEC71F8"/>
    <w:rsid w:val="5BF5091A"/>
    <w:rsid w:val="5C1E7A31"/>
    <w:rsid w:val="5C311510"/>
    <w:rsid w:val="5C3404F6"/>
    <w:rsid w:val="5C541544"/>
    <w:rsid w:val="5C62639E"/>
    <w:rsid w:val="5C657C3C"/>
    <w:rsid w:val="5C7312DD"/>
    <w:rsid w:val="5C7F41C4"/>
    <w:rsid w:val="5C937964"/>
    <w:rsid w:val="5CB30274"/>
    <w:rsid w:val="5CB46A41"/>
    <w:rsid w:val="5CD83212"/>
    <w:rsid w:val="5CDF1D14"/>
    <w:rsid w:val="5CEA6518"/>
    <w:rsid w:val="5CEE19DF"/>
    <w:rsid w:val="5D0B2C58"/>
    <w:rsid w:val="5D0B433F"/>
    <w:rsid w:val="5D1E31EF"/>
    <w:rsid w:val="5D1E72A2"/>
    <w:rsid w:val="5D2673CB"/>
    <w:rsid w:val="5D2A3120"/>
    <w:rsid w:val="5D481CEF"/>
    <w:rsid w:val="5D4A4276"/>
    <w:rsid w:val="5D4D32BD"/>
    <w:rsid w:val="5D5C103F"/>
    <w:rsid w:val="5D5E0B52"/>
    <w:rsid w:val="5D6A1DE3"/>
    <w:rsid w:val="5D722610"/>
    <w:rsid w:val="5D7E7207"/>
    <w:rsid w:val="5DA84ED9"/>
    <w:rsid w:val="5DB46785"/>
    <w:rsid w:val="5DC70D1A"/>
    <w:rsid w:val="5DD83CB9"/>
    <w:rsid w:val="5DF50184"/>
    <w:rsid w:val="5E1B4A56"/>
    <w:rsid w:val="5E1F4DEA"/>
    <w:rsid w:val="5E2A7561"/>
    <w:rsid w:val="5E5B34F3"/>
    <w:rsid w:val="5E8161A2"/>
    <w:rsid w:val="5EE7529C"/>
    <w:rsid w:val="5EEA2E06"/>
    <w:rsid w:val="5F2D1B46"/>
    <w:rsid w:val="5F3B26AA"/>
    <w:rsid w:val="5F3E4202"/>
    <w:rsid w:val="5F625880"/>
    <w:rsid w:val="5FA32F55"/>
    <w:rsid w:val="5FB14CFA"/>
    <w:rsid w:val="5FBF0852"/>
    <w:rsid w:val="5FC57F97"/>
    <w:rsid w:val="5FC92450"/>
    <w:rsid w:val="5FCD15DF"/>
    <w:rsid w:val="5FD15E6D"/>
    <w:rsid w:val="5FE236A1"/>
    <w:rsid w:val="600A7A52"/>
    <w:rsid w:val="602077B4"/>
    <w:rsid w:val="60225B1F"/>
    <w:rsid w:val="602A61C5"/>
    <w:rsid w:val="605E35A7"/>
    <w:rsid w:val="60600E46"/>
    <w:rsid w:val="60655BC8"/>
    <w:rsid w:val="60746053"/>
    <w:rsid w:val="607A65B0"/>
    <w:rsid w:val="60965460"/>
    <w:rsid w:val="609B762B"/>
    <w:rsid w:val="60BF04C9"/>
    <w:rsid w:val="60CC463C"/>
    <w:rsid w:val="60DB7E36"/>
    <w:rsid w:val="611F2C39"/>
    <w:rsid w:val="61252DAF"/>
    <w:rsid w:val="614D1617"/>
    <w:rsid w:val="61B3532F"/>
    <w:rsid w:val="61B42EBF"/>
    <w:rsid w:val="61C613E2"/>
    <w:rsid w:val="61CC6C53"/>
    <w:rsid w:val="61D41BE3"/>
    <w:rsid w:val="61F77588"/>
    <w:rsid w:val="620A7A2F"/>
    <w:rsid w:val="6210299D"/>
    <w:rsid w:val="62182EC6"/>
    <w:rsid w:val="62195615"/>
    <w:rsid w:val="621A37C8"/>
    <w:rsid w:val="622F0828"/>
    <w:rsid w:val="6270393E"/>
    <w:rsid w:val="628F5278"/>
    <w:rsid w:val="62911C58"/>
    <w:rsid w:val="629139FA"/>
    <w:rsid w:val="62B15464"/>
    <w:rsid w:val="62C229C1"/>
    <w:rsid w:val="62CF13EC"/>
    <w:rsid w:val="62D34586"/>
    <w:rsid w:val="62D919D3"/>
    <w:rsid w:val="62F80A91"/>
    <w:rsid w:val="633B7E2D"/>
    <w:rsid w:val="635F7364"/>
    <w:rsid w:val="6370314E"/>
    <w:rsid w:val="637D06EB"/>
    <w:rsid w:val="637D12DF"/>
    <w:rsid w:val="638210D3"/>
    <w:rsid w:val="63860BC4"/>
    <w:rsid w:val="63892462"/>
    <w:rsid w:val="63A90251"/>
    <w:rsid w:val="63AC0D80"/>
    <w:rsid w:val="63C22B2D"/>
    <w:rsid w:val="63D86F45"/>
    <w:rsid w:val="63DC3051"/>
    <w:rsid w:val="63ED1E06"/>
    <w:rsid w:val="63F11432"/>
    <w:rsid w:val="63F43FAB"/>
    <w:rsid w:val="64186569"/>
    <w:rsid w:val="64285483"/>
    <w:rsid w:val="64381A78"/>
    <w:rsid w:val="6477050C"/>
    <w:rsid w:val="64E97E0E"/>
    <w:rsid w:val="64F753A2"/>
    <w:rsid w:val="653827A3"/>
    <w:rsid w:val="654F060F"/>
    <w:rsid w:val="65585701"/>
    <w:rsid w:val="6571508C"/>
    <w:rsid w:val="6589499B"/>
    <w:rsid w:val="65AC62AE"/>
    <w:rsid w:val="65D45F64"/>
    <w:rsid w:val="65D50F90"/>
    <w:rsid w:val="65D85914"/>
    <w:rsid w:val="65FF6A0B"/>
    <w:rsid w:val="66056572"/>
    <w:rsid w:val="661F0A0E"/>
    <w:rsid w:val="662C173B"/>
    <w:rsid w:val="663532D6"/>
    <w:rsid w:val="663F58A4"/>
    <w:rsid w:val="66410DD2"/>
    <w:rsid w:val="66556D44"/>
    <w:rsid w:val="665A3237"/>
    <w:rsid w:val="66630770"/>
    <w:rsid w:val="66830DBF"/>
    <w:rsid w:val="669D64E2"/>
    <w:rsid w:val="669D679D"/>
    <w:rsid w:val="66C83704"/>
    <w:rsid w:val="66E16999"/>
    <w:rsid w:val="66E8187D"/>
    <w:rsid w:val="66FD35E0"/>
    <w:rsid w:val="672322B0"/>
    <w:rsid w:val="6754722C"/>
    <w:rsid w:val="675C2325"/>
    <w:rsid w:val="676D7B4D"/>
    <w:rsid w:val="6780313F"/>
    <w:rsid w:val="67977D4E"/>
    <w:rsid w:val="67A36E30"/>
    <w:rsid w:val="67A61638"/>
    <w:rsid w:val="67B510A9"/>
    <w:rsid w:val="67BA11C8"/>
    <w:rsid w:val="67BE5505"/>
    <w:rsid w:val="67CD6690"/>
    <w:rsid w:val="67F36971"/>
    <w:rsid w:val="68163F31"/>
    <w:rsid w:val="681673CC"/>
    <w:rsid w:val="68190258"/>
    <w:rsid w:val="687C3BE0"/>
    <w:rsid w:val="68AB076E"/>
    <w:rsid w:val="68C6684A"/>
    <w:rsid w:val="68CA1553"/>
    <w:rsid w:val="68DD149A"/>
    <w:rsid w:val="68F82BA7"/>
    <w:rsid w:val="691927AE"/>
    <w:rsid w:val="691B391F"/>
    <w:rsid w:val="69304EA2"/>
    <w:rsid w:val="694C0422"/>
    <w:rsid w:val="69617D60"/>
    <w:rsid w:val="69687412"/>
    <w:rsid w:val="696C1A28"/>
    <w:rsid w:val="69755367"/>
    <w:rsid w:val="699B73A8"/>
    <w:rsid w:val="69AC333A"/>
    <w:rsid w:val="69B8022E"/>
    <w:rsid w:val="69F80E29"/>
    <w:rsid w:val="69FE6806"/>
    <w:rsid w:val="6A0404A9"/>
    <w:rsid w:val="6A0E1913"/>
    <w:rsid w:val="6A252664"/>
    <w:rsid w:val="6A6F611E"/>
    <w:rsid w:val="6A71051E"/>
    <w:rsid w:val="6A741C27"/>
    <w:rsid w:val="6A7506A4"/>
    <w:rsid w:val="6A7E0E60"/>
    <w:rsid w:val="6A827B75"/>
    <w:rsid w:val="6A840BC2"/>
    <w:rsid w:val="6A906CC0"/>
    <w:rsid w:val="6AC62B8C"/>
    <w:rsid w:val="6ACD410B"/>
    <w:rsid w:val="6ACE7C2F"/>
    <w:rsid w:val="6ADC117C"/>
    <w:rsid w:val="6AFB29E5"/>
    <w:rsid w:val="6B06468C"/>
    <w:rsid w:val="6B07227F"/>
    <w:rsid w:val="6B167357"/>
    <w:rsid w:val="6B181A43"/>
    <w:rsid w:val="6B2B7E15"/>
    <w:rsid w:val="6B457993"/>
    <w:rsid w:val="6B4D0219"/>
    <w:rsid w:val="6B51025E"/>
    <w:rsid w:val="6B5F43F8"/>
    <w:rsid w:val="6B5F52B6"/>
    <w:rsid w:val="6B722496"/>
    <w:rsid w:val="6B89131A"/>
    <w:rsid w:val="6B8F7565"/>
    <w:rsid w:val="6B961A5B"/>
    <w:rsid w:val="6B985891"/>
    <w:rsid w:val="6BA061F2"/>
    <w:rsid w:val="6C0617E4"/>
    <w:rsid w:val="6C084D34"/>
    <w:rsid w:val="6C21728B"/>
    <w:rsid w:val="6C376E3F"/>
    <w:rsid w:val="6C7A3290"/>
    <w:rsid w:val="6CA96238"/>
    <w:rsid w:val="6CAD12CC"/>
    <w:rsid w:val="6CB250F3"/>
    <w:rsid w:val="6CC84898"/>
    <w:rsid w:val="6CD817A7"/>
    <w:rsid w:val="6CF07588"/>
    <w:rsid w:val="6CF81679"/>
    <w:rsid w:val="6D074EAC"/>
    <w:rsid w:val="6D444CFA"/>
    <w:rsid w:val="6D4B5A55"/>
    <w:rsid w:val="6D6A4057"/>
    <w:rsid w:val="6D734E8A"/>
    <w:rsid w:val="6D996A6B"/>
    <w:rsid w:val="6E120D2A"/>
    <w:rsid w:val="6E272AAB"/>
    <w:rsid w:val="6E327A2A"/>
    <w:rsid w:val="6E382BCC"/>
    <w:rsid w:val="6E3E2D07"/>
    <w:rsid w:val="6E4D6901"/>
    <w:rsid w:val="6E6D1682"/>
    <w:rsid w:val="6E8B3532"/>
    <w:rsid w:val="6E9B0DD8"/>
    <w:rsid w:val="6EB66F6E"/>
    <w:rsid w:val="6ED107AF"/>
    <w:rsid w:val="6ED22F4B"/>
    <w:rsid w:val="6EDD3662"/>
    <w:rsid w:val="6EEA3AFD"/>
    <w:rsid w:val="6EF16356"/>
    <w:rsid w:val="6EFB395C"/>
    <w:rsid w:val="6F0C2DE5"/>
    <w:rsid w:val="6F243B76"/>
    <w:rsid w:val="6F314AC6"/>
    <w:rsid w:val="6F4C72F5"/>
    <w:rsid w:val="6F7C1FEF"/>
    <w:rsid w:val="6F8F4CD3"/>
    <w:rsid w:val="6FA26D85"/>
    <w:rsid w:val="6FD54B20"/>
    <w:rsid w:val="7020414E"/>
    <w:rsid w:val="70267678"/>
    <w:rsid w:val="70685CF4"/>
    <w:rsid w:val="707C5D0F"/>
    <w:rsid w:val="70803BF2"/>
    <w:rsid w:val="70880520"/>
    <w:rsid w:val="70C42D2B"/>
    <w:rsid w:val="70CB5E68"/>
    <w:rsid w:val="70D353E3"/>
    <w:rsid w:val="70ED3FD2"/>
    <w:rsid w:val="71271585"/>
    <w:rsid w:val="713168D3"/>
    <w:rsid w:val="715450B9"/>
    <w:rsid w:val="71597681"/>
    <w:rsid w:val="715F13CC"/>
    <w:rsid w:val="716371F1"/>
    <w:rsid w:val="718C2DEF"/>
    <w:rsid w:val="718F4757"/>
    <w:rsid w:val="71A028DC"/>
    <w:rsid w:val="71B8382F"/>
    <w:rsid w:val="71E7354A"/>
    <w:rsid w:val="71F952BC"/>
    <w:rsid w:val="71FD7AF8"/>
    <w:rsid w:val="721065A7"/>
    <w:rsid w:val="72233A82"/>
    <w:rsid w:val="72262F4F"/>
    <w:rsid w:val="723D1556"/>
    <w:rsid w:val="72404167"/>
    <w:rsid w:val="724117E6"/>
    <w:rsid w:val="72476061"/>
    <w:rsid w:val="72586BD4"/>
    <w:rsid w:val="728C2648"/>
    <w:rsid w:val="728F5F9E"/>
    <w:rsid w:val="72BF56B2"/>
    <w:rsid w:val="72DC2FC4"/>
    <w:rsid w:val="72E22BDB"/>
    <w:rsid w:val="72EE4D87"/>
    <w:rsid w:val="72F74F2C"/>
    <w:rsid w:val="73004111"/>
    <w:rsid w:val="73051639"/>
    <w:rsid w:val="73065251"/>
    <w:rsid w:val="73322E54"/>
    <w:rsid w:val="7361339E"/>
    <w:rsid w:val="73644F8E"/>
    <w:rsid w:val="73953612"/>
    <w:rsid w:val="73986F17"/>
    <w:rsid w:val="73B501FF"/>
    <w:rsid w:val="73DA5E03"/>
    <w:rsid w:val="74302035"/>
    <w:rsid w:val="74420232"/>
    <w:rsid w:val="74583100"/>
    <w:rsid w:val="74610F38"/>
    <w:rsid w:val="747F7695"/>
    <w:rsid w:val="74A24C2F"/>
    <w:rsid w:val="74BA4266"/>
    <w:rsid w:val="75145C3D"/>
    <w:rsid w:val="751D0546"/>
    <w:rsid w:val="754D55BC"/>
    <w:rsid w:val="754F7F3F"/>
    <w:rsid w:val="758E56B4"/>
    <w:rsid w:val="759406CF"/>
    <w:rsid w:val="75A84D05"/>
    <w:rsid w:val="75AD10E2"/>
    <w:rsid w:val="75BE058E"/>
    <w:rsid w:val="75CD28E6"/>
    <w:rsid w:val="75E91742"/>
    <w:rsid w:val="760A1D3C"/>
    <w:rsid w:val="760A3A78"/>
    <w:rsid w:val="764A2175"/>
    <w:rsid w:val="769317CF"/>
    <w:rsid w:val="76995DBC"/>
    <w:rsid w:val="76BE12BD"/>
    <w:rsid w:val="76C1141F"/>
    <w:rsid w:val="76CB6B21"/>
    <w:rsid w:val="76D0411E"/>
    <w:rsid w:val="76DA0FED"/>
    <w:rsid w:val="770C2128"/>
    <w:rsid w:val="77364257"/>
    <w:rsid w:val="774C41D4"/>
    <w:rsid w:val="774F1A24"/>
    <w:rsid w:val="77512E3F"/>
    <w:rsid w:val="775532E3"/>
    <w:rsid w:val="77585489"/>
    <w:rsid w:val="77A300C3"/>
    <w:rsid w:val="77A5337F"/>
    <w:rsid w:val="77B42F9B"/>
    <w:rsid w:val="77F959B0"/>
    <w:rsid w:val="77F97C45"/>
    <w:rsid w:val="781100F3"/>
    <w:rsid w:val="78280476"/>
    <w:rsid w:val="782B0ADA"/>
    <w:rsid w:val="7842224F"/>
    <w:rsid w:val="784E58D4"/>
    <w:rsid w:val="78517809"/>
    <w:rsid w:val="785A5064"/>
    <w:rsid w:val="786F706E"/>
    <w:rsid w:val="787E1D54"/>
    <w:rsid w:val="788954EF"/>
    <w:rsid w:val="789950B4"/>
    <w:rsid w:val="789A5B12"/>
    <w:rsid w:val="78A117C7"/>
    <w:rsid w:val="78AE1C0A"/>
    <w:rsid w:val="78D15FE5"/>
    <w:rsid w:val="78DC4B30"/>
    <w:rsid w:val="78DD4D40"/>
    <w:rsid w:val="78F341E7"/>
    <w:rsid w:val="79000C5D"/>
    <w:rsid w:val="791A75AD"/>
    <w:rsid w:val="79254B4F"/>
    <w:rsid w:val="793A002E"/>
    <w:rsid w:val="795700DA"/>
    <w:rsid w:val="79994954"/>
    <w:rsid w:val="79A50CB9"/>
    <w:rsid w:val="79A664CD"/>
    <w:rsid w:val="79B53B59"/>
    <w:rsid w:val="79B80F53"/>
    <w:rsid w:val="79C421B0"/>
    <w:rsid w:val="79D3175D"/>
    <w:rsid w:val="7A3B3024"/>
    <w:rsid w:val="7A5B7707"/>
    <w:rsid w:val="7A603638"/>
    <w:rsid w:val="7A603AC5"/>
    <w:rsid w:val="7A766991"/>
    <w:rsid w:val="7A887D94"/>
    <w:rsid w:val="7AAA0168"/>
    <w:rsid w:val="7AB16D5F"/>
    <w:rsid w:val="7AB820B2"/>
    <w:rsid w:val="7ACC35B0"/>
    <w:rsid w:val="7ADA7DA8"/>
    <w:rsid w:val="7AF74591"/>
    <w:rsid w:val="7B332BE5"/>
    <w:rsid w:val="7B4E6F79"/>
    <w:rsid w:val="7B811F45"/>
    <w:rsid w:val="7B963516"/>
    <w:rsid w:val="7B993AAA"/>
    <w:rsid w:val="7B9A3892"/>
    <w:rsid w:val="7B9D4DD6"/>
    <w:rsid w:val="7BB33137"/>
    <w:rsid w:val="7BCB51C4"/>
    <w:rsid w:val="7BFD4775"/>
    <w:rsid w:val="7C1B4A50"/>
    <w:rsid w:val="7C573C8A"/>
    <w:rsid w:val="7C5C6754"/>
    <w:rsid w:val="7C632056"/>
    <w:rsid w:val="7C703D67"/>
    <w:rsid w:val="7C731F1E"/>
    <w:rsid w:val="7C9932BE"/>
    <w:rsid w:val="7C9D3270"/>
    <w:rsid w:val="7CA9484D"/>
    <w:rsid w:val="7CAD6D69"/>
    <w:rsid w:val="7CB4324F"/>
    <w:rsid w:val="7CBE41FB"/>
    <w:rsid w:val="7CDD0896"/>
    <w:rsid w:val="7CE365FC"/>
    <w:rsid w:val="7CEF2EDE"/>
    <w:rsid w:val="7CF639DE"/>
    <w:rsid w:val="7D03683D"/>
    <w:rsid w:val="7D073A09"/>
    <w:rsid w:val="7D09181F"/>
    <w:rsid w:val="7D2D376E"/>
    <w:rsid w:val="7D4B0427"/>
    <w:rsid w:val="7D6B6802"/>
    <w:rsid w:val="7D852713"/>
    <w:rsid w:val="7DBB1012"/>
    <w:rsid w:val="7DCD5BC5"/>
    <w:rsid w:val="7DDC3729"/>
    <w:rsid w:val="7DE1316F"/>
    <w:rsid w:val="7DE66EE4"/>
    <w:rsid w:val="7DEC38C1"/>
    <w:rsid w:val="7DFD02BF"/>
    <w:rsid w:val="7E0A657E"/>
    <w:rsid w:val="7E187E7B"/>
    <w:rsid w:val="7E416914"/>
    <w:rsid w:val="7E4C23FA"/>
    <w:rsid w:val="7E4C2A27"/>
    <w:rsid w:val="7E4F25B6"/>
    <w:rsid w:val="7E706580"/>
    <w:rsid w:val="7E800146"/>
    <w:rsid w:val="7EB406F1"/>
    <w:rsid w:val="7EC50D6E"/>
    <w:rsid w:val="7ECA4153"/>
    <w:rsid w:val="7ECE329C"/>
    <w:rsid w:val="7EED3A2D"/>
    <w:rsid w:val="7F0D0868"/>
    <w:rsid w:val="7F196AB2"/>
    <w:rsid w:val="7F1E183F"/>
    <w:rsid w:val="7F553082"/>
    <w:rsid w:val="7F556DC5"/>
    <w:rsid w:val="7F6861A5"/>
    <w:rsid w:val="7F7B472A"/>
    <w:rsid w:val="7F7E7C68"/>
    <w:rsid w:val="7FB65F35"/>
    <w:rsid w:val="7FF23570"/>
    <w:rsid w:val="7FF8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nhideWhenUsed="0" w:uiPriority="1" w:semiHidden="0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6">
    <w:name w:val="heading 3"/>
    <w:basedOn w:val="1"/>
    <w:next w:val="1"/>
    <w:link w:val="40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4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8">
    <w:name w:val="heading 6"/>
    <w:basedOn w:val="1"/>
    <w:next w:val="1"/>
    <w:link w:val="42"/>
    <w:qFormat/>
    <w:uiPriority w:val="1"/>
    <w:pPr>
      <w:spacing w:before="22"/>
      <w:ind w:right="134"/>
      <w:jc w:val="center"/>
      <w:outlineLvl w:val="5"/>
    </w:pPr>
    <w:rPr>
      <w:rFonts w:ascii="宋体" w:hAnsi="宋体" w:cs="宋体"/>
      <w:b/>
      <w:bCs/>
      <w:kern w:val="0"/>
      <w:sz w:val="36"/>
      <w:szCs w:val="36"/>
      <w:lang w:val="zh-CN" w:bidi="zh-CN"/>
    </w:rPr>
  </w:style>
  <w:style w:type="paragraph" w:styleId="9">
    <w:name w:val="heading 7"/>
    <w:basedOn w:val="1"/>
    <w:next w:val="1"/>
    <w:qFormat/>
    <w:uiPriority w:val="1"/>
    <w:pPr>
      <w:ind w:left="152"/>
      <w:outlineLvl w:val="6"/>
    </w:pPr>
    <w:rPr>
      <w:rFonts w:ascii="Microsoft JhengHei" w:hAnsi="Microsoft JhengHei" w:eastAsia="Microsoft JhengHei"/>
      <w:b/>
      <w:bCs/>
      <w:szCs w:val="21"/>
    </w:rPr>
  </w:style>
  <w:style w:type="paragraph" w:styleId="10">
    <w:name w:val="heading 8"/>
    <w:basedOn w:val="1"/>
    <w:next w:val="1"/>
    <w:qFormat/>
    <w:uiPriority w:val="1"/>
    <w:pPr>
      <w:spacing w:before="54"/>
      <w:jc w:val="center"/>
      <w:outlineLvl w:val="7"/>
    </w:pPr>
    <w:rPr>
      <w:rFonts w:ascii="宋体" w:hAnsi="宋体" w:cs="宋体"/>
      <w:b/>
      <w:bCs/>
      <w:sz w:val="32"/>
      <w:szCs w:val="32"/>
      <w:lang w:val="zh-CN" w:bidi="zh-CN"/>
    </w:rPr>
  </w:style>
  <w:style w:type="paragraph" w:styleId="11">
    <w:name w:val="heading 9"/>
    <w:basedOn w:val="1"/>
    <w:next w:val="1"/>
    <w:qFormat/>
    <w:uiPriority w:val="1"/>
    <w:pPr>
      <w:spacing w:before="43"/>
      <w:ind w:right="97"/>
      <w:outlineLvl w:val="8"/>
    </w:pPr>
    <w:rPr>
      <w:rFonts w:ascii="黑体" w:hAnsi="黑体" w:eastAsia="黑体" w:cs="黑体"/>
      <w:sz w:val="32"/>
      <w:szCs w:val="32"/>
      <w:lang w:val="zh-CN" w:bidi="zh-CN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link w:val="35"/>
    <w:qFormat/>
    <w:uiPriority w:val="0"/>
    <w:pPr>
      <w:spacing w:after="120"/>
      <w:ind w:left="420" w:leftChars="200"/>
    </w:pPr>
    <w:rPr>
      <w:szCs w:val="24"/>
    </w:r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4">
    <w:name w:val="annotation text"/>
    <w:basedOn w:val="1"/>
    <w:semiHidden/>
    <w:qFormat/>
    <w:uiPriority w:val="99"/>
    <w:pPr>
      <w:jc w:val="left"/>
    </w:pPr>
  </w:style>
  <w:style w:type="paragraph" w:styleId="15">
    <w:name w:val="Body Text"/>
    <w:basedOn w:val="1"/>
    <w:next w:val="1"/>
    <w:link w:val="49"/>
    <w:qFormat/>
    <w:uiPriority w:val="0"/>
    <w:pPr>
      <w:spacing w:after="120"/>
    </w:pPr>
    <w:rPr>
      <w:szCs w:val="24"/>
    </w:rPr>
  </w:style>
  <w:style w:type="paragraph" w:styleId="1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7">
    <w:name w:val="Plain Text"/>
    <w:basedOn w:val="1"/>
    <w:link w:val="45"/>
    <w:qFormat/>
    <w:uiPriority w:val="0"/>
    <w:rPr>
      <w:rFonts w:ascii="宋体" w:hAnsi="Courier New"/>
      <w:szCs w:val="21"/>
    </w:rPr>
  </w:style>
  <w:style w:type="paragraph" w:styleId="18">
    <w:name w:val="Body Text Indent 2"/>
    <w:basedOn w:val="1"/>
    <w:unhideWhenUsed/>
    <w:qFormat/>
    <w:uiPriority w:val="99"/>
    <w:pPr>
      <w:ind w:firstLine="420" w:firstLineChars="150"/>
      <w:jc w:val="left"/>
    </w:pPr>
    <w:rPr>
      <w:rFonts w:ascii="宋体" w:hAnsi="宋体"/>
      <w:sz w:val="28"/>
      <w:szCs w:val="24"/>
    </w:rPr>
  </w:style>
  <w:style w:type="paragraph" w:styleId="19">
    <w:name w:val="Balloon Text"/>
    <w:basedOn w:val="1"/>
    <w:link w:val="51"/>
    <w:unhideWhenUsed/>
    <w:qFormat/>
    <w:uiPriority w:val="99"/>
    <w:rPr>
      <w:sz w:val="18"/>
      <w:szCs w:val="18"/>
    </w:rPr>
  </w:style>
  <w:style w:type="paragraph" w:styleId="20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5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Normal (Web)"/>
    <w:basedOn w:val="1"/>
    <w:qFormat/>
    <w:uiPriority w:val="99"/>
    <w:pPr>
      <w:widowControl/>
      <w:spacing w:before="100" w:beforeAutospacing="1" w:after="100" w:afterAutospacing="1"/>
      <w:ind w:firstLine="360"/>
      <w:jc w:val="left"/>
    </w:pPr>
    <w:rPr>
      <w:rFonts w:ascii="宋体" w:hAnsi="宋体" w:cs="宋体"/>
      <w:kern w:val="0"/>
      <w:sz w:val="24"/>
      <w:lang w:eastAsia="en-US"/>
    </w:rPr>
  </w:style>
  <w:style w:type="paragraph" w:styleId="25">
    <w:name w:val="index 1"/>
    <w:basedOn w:val="1"/>
    <w:next w:val="1"/>
    <w:semiHidden/>
    <w:qFormat/>
    <w:uiPriority w:val="0"/>
    <w:pPr>
      <w:snapToGrid w:val="0"/>
      <w:jc w:val="center"/>
    </w:pPr>
    <w:rPr>
      <w:sz w:val="28"/>
      <w:szCs w:val="28"/>
    </w:rPr>
  </w:style>
  <w:style w:type="table" w:styleId="27">
    <w:name w:val="Table Grid"/>
    <w:basedOn w:val="2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qFormat/>
    <w:uiPriority w:val="0"/>
    <w:rPr>
      <w:b/>
    </w:rPr>
  </w:style>
  <w:style w:type="character" w:styleId="30">
    <w:name w:val="Hyperlink"/>
    <w:qFormat/>
    <w:uiPriority w:val="99"/>
    <w:rPr>
      <w:color w:val="0000FF"/>
      <w:u w:val="single"/>
    </w:rPr>
  </w:style>
  <w:style w:type="character" w:styleId="31">
    <w:name w:val="annotation reference"/>
    <w:unhideWhenUsed/>
    <w:qFormat/>
    <w:uiPriority w:val="99"/>
    <w:rPr>
      <w:sz w:val="21"/>
      <w:szCs w:val="21"/>
    </w:rPr>
  </w:style>
  <w:style w:type="paragraph" w:customStyle="1" w:styleId="32">
    <w:name w:val="正文2"/>
    <w:basedOn w:val="1"/>
    <w:next w:val="1"/>
    <w:qFormat/>
    <w:uiPriority w:val="0"/>
    <w:pPr>
      <w:ind w:firstLine="570"/>
    </w:pPr>
    <w:rPr>
      <w:rFonts w:ascii="仿宋" w:hAnsi="仿宋" w:eastAsia="仿宋"/>
      <w:kern w:val="0"/>
      <w:sz w:val="20"/>
    </w:rPr>
  </w:style>
  <w:style w:type="character" w:customStyle="1" w:styleId="33">
    <w:name w:val="页脚 字符"/>
    <w:link w:val="20"/>
    <w:qFormat/>
    <w:uiPriority w:val="99"/>
    <w:rPr>
      <w:rFonts w:eastAsia="宋体"/>
      <w:kern w:val="2"/>
      <w:sz w:val="18"/>
      <w:szCs w:val="18"/>
    </w:rPr>
  </w:style>
  <w:style w:type="character" w:customStyle="1" w:styleId="34">
    <w:name w:val="font11"/>
    <w:basedOn w:val="2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">
    <w:name w:val="正文文本缩进 字符"/>
    <w:link w:val="3"/>
    <w:qFormat/>
    <w:uiPriority w:val="0"/>
    <w:rPr>
      <w:kern w:val="2"/>
      <w:sz w:val="21"/>
      <w:szCs w:val="24"/>
    </w:rPr>
  </w:style>
  <w:style w:type="character" w:customStyle="1" w:styleId="36">
    <w:name w:val="font51"/>
    <w:basedOn w:val="2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列出段落 Char"/>
    <w:link w:val="38"/>
    <w:qFormat/>
    <w:locked/>
    <w:uiPriority w:val="0"/>
    <w:rPr>
      <w:rFonts w:ascii="Calibri" w:hAnsi="Calibri" w:eastAsia="宋体" w:cs="Times New Roman"/>
      <w:kern w:val="2"/>
      <w:sz w:val="21"/>
    </w:rPr>
  </w:style>
  <w:style w:type="paragraph" w:customStyle="1" w:styleId="38">
    <w:name w:val="列表段落1"/>
    <w:basedOn w:val="1"/>
    <w:link w:val="37"/>
    <w:qFormat/>
    <w:uiPriority w:val="0"/>
    <w:pPr>
      <w:ind w:firstLine="420" w:firstLineChars="200"/>
    </w:pPr>
    <w:rPr>
      <w:szCs w:val="20"/>
    </w:rPr>
  </w:style>
  <w:style w:type="character" w:customStyle="1" w:styleId="39">
    <w:name w:val="font01"/>
    <w:basedOn w:val="28"/>
    <w:qFormat/>
    <w:uiPriority w:val="0"/>
    <w:rPr>
      <w:rFonts w:ascii="Arial" w:hAnsi="Arial" w:cs="Arial"/>
      <w:b/>
      <w:color w:val="000000"/>
      <w:sz w:val="28"/>
      <w:szCs w:val="28"/>
      <w:u w:val="none"/>
    </w:rPr>
  </w:style>
  <w:style w:type="character" w:customStyle="1" w:styleId="40">
    <w:name w:val="标题 3 字符"/>
    <w:link w:val="6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41">
    <w:name w:val="标题 4 字符"/>
    <w:link w:val="7"/>
    <w:qFormat/>
    <w:uiPriority w:val="0"/>
    <w:rPr>
      <w:rFonts w:ascii="Arial" w:hAnsi="Arial" w:eastAsia="黑体"/>
      <w:b/>
      <w:sz w:val="28"/>
    </w:rPr>
  </w:style>
  <w:style w:type="character" w:customStyle="1" w:styleId="42">
    <w:name w:val="标题 6 字符"/>
    <w:link w:val="8"/>
    <w:qFormat/>
    <w:uiPriority w:val="1"/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customStyle="1" w:styleId="43">
    <w:name w:val="纯文本 Char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44">
    <w:name w:val="font21"/>
    <w:basedOn w:val="28"/>
    <w:qFormat/>
    <w:uiPriority w:val="0"/>
    <w:rPr>
      <w:rFonts w:hint="eastAsia" w:ascii="黑体" w:hAnsi="宋体" w:eastAsia="黑体" w:cs="黑体"/>
      <w:b/>
      <w:color w:val="000000"/>
      <w:sz w:val="28"/>
      <w:szCs w:val="28"/>
      <w:u w:val="none"/>
    </w:rPr>
  </w:style>
  <w:style w:type="character" w:customStyle="1" w:styleId="45">
    <w:name w:val="纯文本 字符"/>
    <w:link w:val="17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46">
    <w:name w:val="font41"/>
    <w:basedOn w:val="2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47">
    <w:name w:val="正文文本缩进 Char"/>
    <w:semiHidden/>
    <w:qFormat/>
    <w:uiPriority w:val="99"/>
    <w:rPr>
      <w:rFonts w:ascii="Calibri" w:hAnsi="Calibri" w:eastAsia="宋体" w:cs="Times New Roman"/>
      <w:kern w:val="2"/>
      <w:sz w:val="21"/>
    </w:rPr>
  </w:style>
  <w:style w:type="character" w:customStyle="1" w:styleId="48">
    <w:name w:val="页脚 Char"/>
    <w:qFormat/>
    <w:uiPriority w:val="99"/>
    <w:rPr>
      <w:lang w:eastAsia="zh-CN"/>
    </w:rPr>
  </w:style>
  <w:style w:type="character" w:customStyle="1" w:styleId="49">
    <w:name w:val="正文文本 字符"/>
    <w:link w:val="15"/>
    <w:qFormat/>
    <w:uiPriority w:val="0"/>
    <w:rPr>
      <w:kern w:val="2"/>
      <w:sz w:val="21"/>
      <w:szCs w:val="24"/>
    </w:rPr>
  </w:style>
  <w:style w:type="character" w:customStyle="1" w:styleId="50">
    <w:name w:val="正文文本 Char1"/>
    <w:semiHidden/>
    <w:qFormat/>
    <w:uiPriority w:val="99"/>
    <w:rPr>
      <w:rFonts w:ascii="Calibri" w:hAnsi="Calibri" w:eastAsia="宋体" w:cs="Times New Roman"/>
      <w:kern w:val="2"/>
      <w:sz w:val="21"/>
    </w:rPr>
  </w:style>
  <w:style w:type="character" w:customStyle="1" w:styleId="51">
    <w:name w:val="批注框文本 字符"/>
    <w:link w:val="19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52">
    <w:name w:val="页眉 字符"/>
    <w:link w:val="21"/>
    <w:qFormat/>
    <w:uiPriority w:val="99"/>
    <w:rPr>
      <w:rFonts w:eastAsia="宋体"/>
      <w:kern w:val="2"/>
      <w:sz w:val="18"/>
      <w:szCs w:val="18"/>
    </w:rPr>
  </w:style>
  <w:style w:type="paragraph" w:customStyle="1" w:styleId="53">
    <w:name w:val="CM27"/>
    <w:basedOn w:val="54"/>
    <w:next w:val="54"/>
    <w:unhideWhenUsed/>
    <w:qFormat/>
    <w:uiPriority w:val="99"/>
    <w:pPr>
      <w:spacing w:line="411" w:lineRule="atLeast"/>
    </w:pPr>
    <w:rPr>
      <w:rFonts w:hint="default"/>
    </w:rPr>
  </w:style>
  <w:style w:type="paragraph" w:customStyle="1" w:styleId="5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55">
    <w:name w:val="CM16"/>
    <w:basedOn w:val="54"/>
    <w:next w:val="54"/>
    <w:unhideWhenUsed/>
    <w:qFormat/>
    <w:uiPriority w:val="99"/>
    <w:pPr>
      <w:spacing w:line="411" w:lineRule="atLeast"/>
    </w:pPr>
    <w:rPr>
      <w:rFonts w:hint="default"/>
    </w:rPr>
  </w:style>
  <w:style w:type="paragraph" w:customStyle="1" w:styleId="56">
    <w:name w:val="CM13"/>
    <w:basedOn w:val="54"/>
    <w:next w:val="54"/>
    <w:unhideWhenUsed/>
    <w:qFormat/>
    <w:uiPriority w:val="99"/>
    <w:pPr>
      <w:spacing w:line="408" w:lineRule="atLeast"/>
    </w:pPr>
    <w:rPr>
      <w:rFonts w:hint="default"/>
    </w:rPr>
  </w:style>
  <w:style w:type="paragraph" w:customStyle="1" w:styleId="57">
    <w:name w:val="CM4"/>
    <w:basedOn w:val="54"/>
    <w:next w:val="54"/>
    <w:unhideWhenUsed/>
    <w:qFormat/>
    <w:uiPriority w:val="99"/>
    <w:pPr>
      <w:spacing w:line="411" w:lineRule="atLeast"/>
    </w:pPr>
    <w:rPr>
      <w:rFonts w:hint="default"/>
    </w:rPr>
  </w:style>
  <w:style w:type="paragraph" w:customStyle="1" w:styleId="58">
    <w:name w:val="文中正文"/>
    <w:basedOn w:val="1"/>
    <w:qFormat/>
    <w:uiPriority w:val="99"/>
    <w:pPr>
      <w:ind w:firstLine="640" w:firstLineChars="200"/>
    </w:pPr>
    <w:rPr>
      <w:rFonts w:eastAsia="方正楷体简体"/>
      <w:bCs/>
      <w:spacing w:val="20"/>
      <w:sz w:val="28"/>
      <w:szCs w:val="24"/>
    </w:rPr>
  </w:style>
  <w:style w:type="paragraph" w:customStyle="1" w:styleId="59">
    <w:name w:val="CM10"/>
    <w:basedOn w:val="54"/>
    <w:next w:val="54"/>
    <w:unhideWhenUsed/>
    <w:qFormat/>
    <w:uiPriority w:val="99"/>
    <w:pPr>
      <w:spacing w:line="408" w:lineRule="atLeast"/>
    </w:pPr>
    <w:rPr>
      <w:rFonts w:hint="default"/>
    </w:rPr>
  </w:style>
  <w:style w:type="paragraph" w:customStyle="1" w:styleId="60">
    <w:name w:val="Table Paragraph"/>
    <w:basedOn w:val="1"/>
    <w:qFormat/>
    <w:uiPriority w:val="1"/>
    <w:pPr>
      <w:spacing w:line="360" w:lineRule="auto"/>
    </w:pPr>
    <w:rPr>
      <w:rFonts w:ascii="宋体" w:hAnsi="宋体" w:cs="宋体"/>
      <w:lang w:val="zh-CN" w:bidi="zh-CN"/>
    </w:rPr>
  </w:style>
  <w:style w:type="paragraph" w:customStyle="1" w:styleId="61">
    <w:name w:val="CM3"/>
    <w:basedOn w:val="54"/>
    <w:next w:val="54"/>
    <w:unhideWhenUsed/>
    <w:qFormat/>
    <w:uiPriority w:val="99"/>
    <w:pPr>
      <w:spacing w:line="408" w:lineRule="atLeast"/>
    </w:pPr>
    <w:rPr>
      <w:rFonts w:hint="default"/>
    </w:rPr>
  </w:style>
  <w:style w:type="paragraph" w:customStyle="1" w:styleId="6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列出段落1"/>
    <w:basedOn w:val="1"/>
    <w:qFormat/>
    <w:uiPriority w:val="0"/>
    <w:pPr>
      <w:ind w:firstLine="420" w:firstLineChars="200"/>
    </w:pPr>
  </w:style>
  <w:style w:type="paragraph" w:customStyle="1" w:styleId="64">
    <w:name w:val="p0"/>
    <w:basedOn w:val="1"/>
    <w:qFormat/>
    <w:uiPriority w:val="99"/>
    <w:pPr>
      <w:widowControl/>
      <w:jc w:val="left"/>
    </w:pPr>
    <w:rPr>
      <w:rFonts w:cs="宋体"/>
      <w:kern w:val="0"/>
      <w:szCs w:val="21"/>
    </w:rPr>
  </w:style>
  <w:style w:type="paragraph" w:customStyle="1" w:styleId="65">
    <w:name w:val="CM9"/>
    <w:basedOn w:val="54"/>
    <w:next w:val="54"/>
    <w:unhideWhenUsed/>
    <w:qFormat/>
    <w:uiPriority w:val="99"/>
    <w:pPr>
      <w:spacing w:line="408" w:lineRule="atLeast"/>
    </w:pPr>
    <w:rPr>
      <w:rFonts w:hint="default"/>
    </w:rPr>
  </w:style>
  <w:style w:type="paragraph" w:customStyle="1" w:styleId="66">
    <w:name w:val="CM8"/>
    <w:basedOn w:val="54"/>
    <w:next w:val="54"/>
    <w:unhideWhenUsed/>
    <w:qFormat/>
    <w:uiPriority w:val="99"/>
    <w:pPr>
      <w:spacing w:line="408" w:lineRule="atLeast"/>
    </w:pPr>
    <w:rPr>
      <w:rFonts w:hint="default"/>
    </w:rPr>
  </w:style>
  <w:style w:type="paragraph" w:customStyle="1" w:styleId="67">
    <w:name w:val="CM5"/>
    <w:basedOn w:val="54"/>
    <w:next w:val="54"/>
    <w:unhideWhenUsed/>
    <w:qFormat/>
    <w:uiPriority w:val="99"/>
    <w:pPr>
      <w:spacing w:line="411" w:lineRule="atLeast"/>
    </w:pPr>
    <w:rPr>
      <w:rFonts w:hint="default"/>
    </w:rPr>
  </w:style>
  <w:style w:type="paragraph" w:customStyle="1" w:styleId="68">
    <w:name w:val="CM7"/>
    <w:basedOn w:val="54"/>
    <w:next w:val="54"/>
    <w:unhideWhenUsed/>
    <w:qFormat/>
    <w:uiPriority w:val="99"/>
    <w:pPr>
      <w:spacing w:line="408" w:lineRule="atLeast"/>
    </w:pPr>
    <w:rPr>
      <w:rFonts w:hint="default"/>
    </w:rPr>
  </w:style>
  <w:style w:type="paragraph" w:customStyle="1" w:styleId="6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  <w:style w:type="paragraph" w:customStyle="1" w:styleId="70">
    <w:name w:val="标题（1）"/>
    <w:basedOn w:val="1"/>
    <w:qFormat/>
    <w:uiPriority w:val="99"/>
    <w:pPr>
      <w:widowControl/>
      <w:ind w:firstLine="642" w:firstLineChars="200"/>
      <w:jc w:val="left"/>
    </w:pPr>
    <w:rPr>
      <w:rFonts w:ascii="方正楷体简体" w:eastAsia="方正楷体简体"/>
      <w:b/>
      <w:spacing w:val="20"/>
      <w:kern w:val="0"/>
      <w:sz w:val="28"/>
      <w:szCs w:val="24"/>
    </w:rPr>
  </w:style>
  <w:style w:type="paragraph" w:customStyle="1" w:styleId="7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72">
    <w:name w:val="大标题"/>
    <w:basedOn w:val="1"/>
    <w:qFormat/>
    <w:uiPriority w:val="99"/>
    <w:pPr>
      <w:spacing w:beforeLines="100" w:afterLines="50"/>
      <w:jc w:val="center"/>
    </w:pPr>
    <w:rPr>
      <w:rFonts w:eastAsia="方正魏碑简体"/>
      <w:bCs/>
      <w:spacing w:val="20"/>
      <w:sz w:val="72"/>
      <w:szCs w:val="24"/>
    </w:rPr>
  </w:style>
  <w:style w:type="paragraph" w:customStyle="1" w:styleId="73">
    <w:name w:val="_Style 4"/>
    <w:basedOn w:val="1"/>
    <w:qFormat/>
    <w:uiPriority w:val="34"/>
    <w:pPr>
      <w:ind w:firstLine="420" w:firstLineChars="200"/>
    </w:pPr>
  </w:style>
  <w:style w:type="paragraph" w:customStyle="1" w:styleId="74">
    <w:name w:val="标题（1） + 宋体"/>
    <w:basedOn w:val="1"/>
    <w:qFormat/>
    <w:uiPriority w:val="0"/>
    <w:pPr>
      <w:spacing w:line="420" w:lineRule="exact"/>
      <w:ind w:firstLine="540"/>
    </w:pPr>
    <w:rPr>
      <w:rFonts w:ascii="宋体" w:hAnsi="宋体"/>
      <w:sz w:val="24"/>
    </w:rPr>
  </w:style>
  <w:style w:type="paragraph" w:customStyle="1" w:styleId="75">
    <w:name w:val="正文 + 行距: 固定值 21 磅"/>
    <w:basedOn w:val="1"/>
    <w:qFormat/>
    <w:uiPriority w:val="0"/>
    <w:pPr>
      <w:spacing w:line="420" w:lineRule="exact"/>
    </w:pPr>
    <w:rPr>
      <w:rFonts w:ascii="宋体" w:hAnsi="宋体"/>
      <w:bCs/>
      <w:sz w:val="18"/>
    </w:rPr>
  </w:style>
  <w:style w:type="character" w:customStyle="1" w:styleId="76">
    <w:name w:val="font31"/>
    <w:basedOn w:val="28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77">
    <w:name w:val="font71"/>
    <w:basedOn w:val="2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paragraph" w:customStyle="1" w:styleId="7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图表文字"/>
    <w:next w:val="1"/>
    <w:qFormat/>
    <w:uiPriority w:val="0"/>
    <w:pPr>
      <w:widowControl w:val="0"/>
      <w:spacing w:beforeLines="50" w:afterLines="50"/>
      <w:jc w:val="center"/>
      <w:textAlignment w:val="center"/>
    </w:pPr>
    <w:rPr>
      <w:rFonts w:ascii="宋体" w:hAnsi="宋体" w:eastAsia="宋体" w:cs="Times New Roman"/>
      <w:sz w:val="21"/>
      <w:lang w:val="zh-CN" w:eastAsia="zh-CN" w:bidi="ar-SA"/>
    </w:rPr>
  </w:style>
  <w:style w:type="paragraph" w:customStyle="1" w:styleId="80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81">
    <w:name w:val="题注4"/>
    <w:basedOn w:val="1"/>
    <w:next w:val="13"/>
    <w:qFormat/>
    <w:uiPriority w:val="0"/>
    <w:pPr>
      <w:spacing w:beforeLines="20" w:afterLines="20"/>
    </w:pPr>
    <w:rPr>
      <w:color w:val="000000"/>
      <w:sz w:val="24"/>
      <w:szCs w:val="21"/>
    </w:rPr>
  </w:style>
  <w:style w:type="paragraph" w:customStyle="1" w:styleId="82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customStyle="1" w:styleId="83">
    <w:name w:val="标题 5（有编号）（绿盟科技）"/>
    <w:basedOn w:val="1"/>
    <w:next w:val="8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84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85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8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2660</Words>
  <Characters>2745</Characters>
  <Lines>50</Lines>
  <Paragraphs>14</Paragraphs>
  <TotalTime>11</TotalTime>
  <ScaleCrop>false</ScaleCrop>
  <LinksUpToDate>false</LinksUpToDate>
  <CharactersWithSpaces>3175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2022-08-19T04:15:00Z</dcterms:created>
  <dc:creator>user</dc:creator>
  <cp:lastModifiedBy>赵泽宇</cp:lastModifiedBy>
  <cp:lastPrinted>2024-11-22T04:24:00Z</cp:lastPrinted>
  <dcterms:modified xsi:type="dcterms:W3CDTF">2024-12-16T08:16:16Z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031D122C7F694D86A328A169488B3B76_13</vt:lpwstr>
  </property>
</Properties>
</file>